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B674" w14:textId="6F6DF2F7" w:rsidR="00E524A2" w:rsidRPr="000D3C84" w:rsidRDefault="008236BF" w:rsidP="00E524A2">
      <w:pPr>
        <w:rPr>
          <w:rFonts w:asciiTheme="minorHAnsi" w:hAnsiTheme="minorHAnsi" w:cstheme="minorBidi"/>
          <w:b/>
          <w:bCs/>
          <w:color w:val="1F497D"/>
          <w:u w:val="single"/>
        </w:rPr>
      </w:pPr>
      <w:r w:rsidRPr="000D3C84">
        <w:rPr>
          <w:rFonts w:asciiTheme="minorHAnsi" w:hAnsiTheme="minorHAnsi" w:cstheme="minorBidi"/>
          <w:b/>
          <w:bCs/>
          <w:color w:val="1F497D"/>
          <w:u w:val="single"/>
        </w:rPr>
        <w:t>Catherine MacNeill, B.</w:t>
      </w:r>
      <w:r w:rsidR="00C87FB6">
        <w:rPr>
          <w:rFonts w:asciiTheme="minorHAnsi" w:hAnsiTheme="minorHAnsi" w:cstheme="minorBidi"/>
          <w:b/>
          <w:bCs/>
          <w:color w:val="1F497D"/>
          <w:u w:val="single"/>
        </w:rPr>
        <w:t xml:space="preserve"> </w:t>
      </w:r>
      <w:r w:rsidRPr="000D3C84">
        <w:rPr>
          <w:rFonts w:asciiTheme="minorHAnsi" w:hAnsiTheme="minorHAnsi" w:cstheme="minorBidi"/>
          <w:b/>
          <w:bCs/>
          <w:color w:val="1F497D"/>
          <w:u w:val="single"/>
        </w:rPr>
        <w:t xml:space="preserve">Com, LL.B. </w:t>
      </w:r>
      <w:r w:rsidR="00E524A2" w:rsidRPr="000D3C84">
        <w:rPr>
          <w:rFonts w:asciiTheme="minorHAnsi" w:hAnsiTheme="minorHAnsi" w:cstheme="minorBidi"/>
          <w:b/>
          <w:bCs/>
          <w:color w:val="1F497D"/>
          <w:u w:val="single"/>
        </w:rPr>
        <w:t xml:space="preserve"> </w:t>
      </w:r>
    </w:p>
    <w:p w14:paraId="2C426718" w14:textId="77777777" w:rsidR="00E524A2" w:rsidRDefault="00E524A2" w:rsidP="00E524A2">
      <w:pPr>
        <w:rPr>
          <w:rFonts w:asciiTheme="minorHAnsi" w:hAnsiTheme="minorHAnsi" w:cstheme="minorBidi"/>
          <w:color w:val="1F497D"/>
        </w:rPr>
      </w:pPr>
    </w:p>
    <w:p w14:paraId="09BD7C99" w14:textId="37CDDF65" w:rsidR="003515B1" w:rsidRPr="0092025B" w:rsidRDefault="00E524A2" w:rsidP="00E524A2">
      <w:pPr>
        <w:rPr>
          <w:rFonts w:asciiTheme="minorHAnsi" w:hAnsiTheme="minorHAnsi" w:cstheme="minorBidi"/>
        </w:rPr>
      </w:pPr>
      <w:r w:rsidRPr="0092025B">
        <w:rPr>
          <w:rFonts w:asciiTheme="minorHAnsi" w:hAnsiTheme="minorHAnsi" w:cstheme="minorBidi"/>
        </w:rPr>
        <w:t xml:space="preserve">Catherine </w:t>
      </w:r>
      <w:r w:rsidR="000D3C84" w:rsidRPr="0092025B">
        <w:rPr>
          <w:rFonts w:asciiTheme="minorHAnsi" w:hAnsiTheme="minorHAnsi" w:cstheme="minorBidi"/>
        </w:rPr>
        <w:t>has a wealth of experience in governance</w:t>
      </w:r>
      <w:r w:rsidR="007B791D" w:rsidRPr="0092025B">
        <w:rPr>
          <w:rFonts w:asciiTheme="minorHAnsi" w:hAnsiTheme="minorHAnsi" w:cstheme="minorBidi"/>
        </w:rPr>
        <w:t xml:space="preserve">, as well as </w:t>
      </w:r>
      <w:r w:rsidR="003515B1" w:rsidRPr="0092025B">
        <w:rPr>
          <w:rFonts w:asciiTheme="minorHAnsi" w:hAnsiTheme="minorHAnsi" w:cstheme="minorBidi"/>
        </w:rPr>
        <w:t xml:space="preserve">significant proficiency in </w:t>
      </w:r>
      <w:r w:rsidR="007B791D" w:rsidRPr="0092025B">
        <w:rPr>
          <w:rFonts w:asciiTheme="minorHAnsi" w:hAnsiTheme="minorHAnsi" w:cstheme="minorBidi"/>
        </w:rPr>
        <w:t>commercial and tax law</w:t>
      </w:r>
      <w:r w:rsidR="000D3C84" w:rsidRPr="0092025B">
        <w:rPr>
          <w:rFonts w:asciiTheme="minorHAnsi" w:hAnsiTheme="minorHAnsi" w:cstheme="minorBidi"/>
        </w:rPr>
        <w:t xml:space="preserve">.  </w:t>
      </w:r>
    </w:p>
    <w:p w14:paraId="21117EE5" w14:textId="77777777" w:rsidR="003515B1" w:rsidRPr="0092025B" w:rsidRDefault="003515B1" w:rsidP="00E524A2">
      <w:pPr>
        <w:rPr>
          <w:rFonts w:asciiTheme="minorHAnsi" w:hAnsiTheme="minorHAnsi" w:cstheme="minorBidi"/>
        </w:rPr>
      </w:pPr>
    </w:p>
    <w:p w14:paraId="69473268" w14:textId="5E8869EB" w:rsidR="003515B1" w:rsidRPr="0092025B" w:rsidRDefault="000D3C84" w:rsidP="00E524A2">
      <w:pPr>
        <w:rPr>
          <w:rFonts w:asciiTheme="minorHAnsi" w:hAnsiTheme="minorHAnsi" w:cstheme="minorBidi"/>
        </w:rPr>
      </w:pPr>
      <w:r w:rsidRPr="0092025B">
        <w:rPr>
          <w:rFonts w:asciiTheme="minorHAnsi" w:hAnsiTheme="minorHAnsi" w:cstheme="minorBidi"/>
        </w:rPr>
        <w:t>F</w:t>
      </w:r>
      <w:r w:rsidR="007B791D" w:rsidRPr="0092025B">
        <w:rPr>
          <w:rFonts w:asciiTheme="minorHAnsi" w:hAnsiTheme="minorHAnsi" w:cstheme="minorBidi"/>
        </w:rPr>
        <w:t xml:space="preserve">rom 2014 to 2022 </w:t>
      </w:r>
      <w:r w:rsidRPr="0092025B">
        <w:rPr>
          <w:rFonts w:asciiTheme="minorHAnsi" w:hAnsiTheme="minorHAnsi" w:cstheme="minorBidi"/>
        </w:rPr>
        <w:t xml:space="preserve">she served as </w:t>
      </w:r>
      <w:r w:rsidR="00E524A2" w:rsidRPr="0092025B">
        <w:rPr>
          <w:rFonts w:asciiTheme="minorHAnsi" w:hAnsiTheme="minorHAnsi" w:cstheme="minorBidi"/>
        </w:rPr>
        <w:t xml:space="preserve">Corporate Secretary and Legal Counsel at Alberta Health Services.  In </w:t>
      </w:r>
      <w:r w:rsidRPr="0092025B">
        <w:rPr>
          <w:rFonts w:asciiTheme="minorHAnsi" w:hAnsiTheme="minorHAnsi" w:cstheme="minorBidi"/>
        </w:rPr>
        <w:t>that</w:t>
      </w:r>
      <w:r w:rsidR="00E524A2" w:rsidRPr="0092025B">
        <w:rPr>
          <w:rFonts w:asciiTheme="minorHAnsi" w:hAnsiTheme="minorHAnsi" w:cstheme="minorBidi"/>
        </w:rPr>
        <w:t xml:space="preserve"> role, Catherine work</w:t>
      </w:r>
      <w:r w:rsidRPr="0092025B">
        <w:rPr>
          <w:rFonts w:asciiTheme="minorHAnsi" w:hAnsiTheme="minorHAnsi" w:cstheme="minorBidi"/>
        </w:rPr>
        <w:t>ed</w:t>
      </w:r>
      <w:r w:rsidR="00E524A2" w:rsidRPr="0092025B">
        <w:rPr>
          <w:rFonts w:asciiTheme="minorHAnsi" w:hAnsiTheme="minorHAnsi" w:cstheme="minorBidi"/>
        </w:rPr>
        <w:t xml:space="preserve"> closely with the </w:t>
      </w:r>
      <w:r w:rsidR="00EA2C06" w:rsidRPr="0092025B">
        <w:rPr>
          <w:rFonts w:asciiTheme="minorHAnsi" w:hAnsiTheme="minorHAnsi" w:cstheme="minorBidi"/>
        </w:rPr>
        <w:t xml:space="preserve">AHS </w:t>
      </w:r>
      <w:r w:rsidR="00E524A2" w:rsidRPr="0092025B">
        <w:rPr>
          <w:rFonts w:asciiTheme="minorHAnsi" w:hAnsiTheme="minorHAnsi" w:cstheme="minorBidi"/>
        </w:rPr>
        <w:t xml:space="preserve">Board and Executive Leadership Team </w:t>
      </w:r>
      <w:r w:rsidR="003515B1" w:rsidRPr="0092025B">
        <w:rPr>
          <w:rFonts w:asciiTheme="minorHAnsi" w:hAnsiTheme="minorHAnsi" w:cstheme="minorBidi"/>
        </w:rPr>
        <w:t>on a wide variety of governance matters</w:t>
      </w:r>
      <w:r w:rsidR="007B791D" w:rsidRPr="0092025B">
        <w:rPr>
          <w:rFonts w:asciiTheme="minorHAnsi" w:hAnsiTheme="minorHAnsi" w:cstheme="minorBidi"/>
        </w:rPr>
        <w:t>.</w:t>
      </w:r>
      <w:r w:rsidR="00EA2C06" w:rsidRPr="0092025B">
        <w:rPr>
          <w:rFonts w:asciiTheme="minorHAnsi" w:hAnsiTheme="minorHAnsi" w:cstheme="minorBidi"/>
        </w:rPr>
        <w:t xml:space="preserve"> </w:t>
      </w:r>
      <w:r w:rsidR="007B791D" w:rsidRPr="0092025B">
        <w:rPr>
          <w:rFonts w:asciiTheme="minorHAnsi" w:hAnsiTheme="minorHAnsi" w:cstheme="minorBidi"/>
        </w:rPr>
        <w:t>Catherine was instrumental in establishing strong governance practices</w:t>
      </w:r>
      <w:r w:rsidR="00C87FB6" w:rsidRPr="0092025B">
        <w:rPr>
          <w:rFonts w:asciiTheme="minorHAnsi" w:hAnsiTheme="minorHAnsi" w:cstheme="minorBidi"/>
        </w:rPr>
        <w:t xml:space="preserve"> </w:t>
      </w:r>
      <w:r w:rsidR="003515B1" w:rsidRPr="0092025B">
        <w:rPr>
          <w:rFonts w:asciiTheme="minorHAnsi" w:hAnsiTheme="minorHAnsi" w:cstheme="minorBidi"/>
        </w:rPr>
        <w:t>and</w:t>
      </w:r>
      <w:r w:rsidR="00EA2C06" w:rsidRPr="0092025B">
        <w:rPr>
          <w:rFonts w:asciiTheme="minorHAnsi" w:hAnsiTheme="minorHAnsi" w:cstheme="minorBidi"/>
        </w:rPr>
        <w:t xml:space="preserve"> </w:t>
      </w:r>
      <w:r w:rsidR="007B791D" w:rsidRPr="0092025B">
        <w:rPr>
          <w:rFonts w:asciiTheme="minorHAnsi" w:hAnsiTheme="minorHAnsi" w:cstheme="minorBidi"/>
        </w:rPr>
        <w:t xml:space="preserve">routinely </w:t>
      </w:r>
      <w:r w:rsidRPr="0092025B">
        <w:rPr>
          <w:rFonts w:asciiTheme="minorHAnsi" w:hAnsiTheme="minorHAnsi" w:cstheme="minorBidi"/>
        </w:rPr>
        <w:t>provide</w:t>
      </w:r>
      <w:r w:rsidR="003515B1" w:rsidRPr="0092025B">
        <w:rPr>
          <w:rFonts w:asciiTheme="minorHAnsi" w:hAnsiTheme="minorHAnsi" w:cstheme="minorBidi"/>
        </w:rPr>
        <w:t>d</w:t>
      </w:r>
      <w:r w:rsidR="00EA2C06" w:rsidRPr="0092025B">
        <w:rPr>
          <w:rFonts w:asciiTheme="minorHAnsi" w:hAnsiTheme="minorHAnsi" w:cstheme="minorBidi"/>
        </w:rPr>
        <w:t xml:space="preserve"> </w:t>
      </w:r>
      <w:r w:rsidRPr="0092025B">
        <w:rPr>
          <w:rFonts w:asciiTheme="minorHAnsi" w:hAnsiTheme="minorHAnsi" w:cstheme="minorBidi"/>
        </w:rPr>
        <w:t xml:space="preserve">governance advice </w:t>
      </w:r>
      <w:r w:rsidR="007B791D" w:rsidRPr="0092025B">
        <w:rPr>
          <w:rFonts w:asciiTheme="minorHAnsi" w:hAnsiTheme="minorHAnsi" w:cstheme="minorBidi"/>
        </w:rPr>
        <w:t>with respect to</w:t>
      </w:r>
      <w:r w:rsidRPr="0092025B">
        <w:rPr>
          <w:rFonts w:asciiTheme="minorHAnsi" w:hAnsiTheme="minorHAnsi" w:cstheme="minorBidi"/>
        </w:rPr>
        <w:t xml:space="preserve"> foundations and health advisory councils</w:t>
      </w:r>
      <w:r w:rsidR="003515B1" w:rsidRPr="0092025B">
        <w:rPr>
          <w:rFonts w:asciiTheme="minorHAnsi" w:hAnsiTheme="minorHAnsi" w:cstheme="minorBidi"/>
        </w:rPr>
        <w:t>.  She has also presented</w:t>
      </w:r>
      <w:r w:rsidR="00EA2C06" w:rsidRPr="0092025B">
        <w:rPr>
          <w:rFonts w:asciiTheme="minorHAnsi" w:hAnsiTheme="minorHAnsi" w:cstheme="minorBidi"/>
        </w:rPr>
        <w:t xml:space="preserve"> on </w:t>
      </w:r>
      <w:r w:rsidR="003515B1" w:rsidRPr="0092025B">
        <w:rPr>
          <w:rFonts w:asciiTheme="minorHAnsi" w:hAnsiTheme="minorHAnsi" w:cstheme="minorBidi"/>
        </w:rPr>
        <w:t xml:space="preserve">governance </w:t>
      </w:r>
      <w:r w:rsidR="00EA2C06" w:rsidRPr="0092025B">
        <w:rPr>
          <w:rFonts w:asciiTheme="minorHAnsi" w:hAnsiTheme="minorHAnsi" w:cstheme="minorBidi"/>
        </w:rPr>
        <w:t>topic</w:t>
      </w:r>
      <w:r w:rsidR="003515B1" w:rsidRPr="0092025B">
        <w:rPr>
          <w:rFonts w:asciiTheme="minorHAnsi" w:hAnsiTheme="minorHAnsi" w:cstheme="minorBidi"/>
        </w:rPr>
        <w:t>s</w:t>
      </w:r>
      <w:r w:rsidRPr="0092025B">
        <w:rPr>
          <w:rFonts w:asciiTheme="minorHAnsi" w:hAnsiTheme="minorHAnsi" w:cstheme="minorBidi"/>
        </w:rPr>
        <w:t xml:space="preserve">. </w:t>
      </w:r>
      <w:r w:rsidR="00E524A2" w:rsidRPr="0092025B">
        <w:rPr>
          <w:rFonts w:asciiTheme="minorHAnsi" w:hAnsiTheme="minorHAnsi" w:cstheme="minorBidi"/>
        </w:rPr>
        <w:t xml:space="preserve">  </w:t>
      </w:r>
    </w:p>
    <w:p w14:paraId="14D101BA" w14:textId="77777777" w:rsidR="003515B1" w:rsidRPr="0092025B" w:rsidRDefault="003515B1" w:rsidP="00E524A2">
      <w:pPr>
        <w:rPr>
          <w:rFonts w:asciiTheme="minorHAnsi" w:hAnsiTheme="minorHAnsi" w:cstheme="minorBidi"/>
        </w:rPr>
      </w:pPr>
    </w:p>
    <w:p w14:paraId="61108A39" w14:textId="7D93A475" w:rsidR="0092025B" w:rsidRDefault="000D3C84" w:rsidP="00E524A2">
      <w:pPr>
        <w:rPr>
          <w:rFonts w:eastAsia="Times New Roman"/>
        </w:rPr>
      </w:pPr>
      <w:r w:rsidRPr="0092025B">
        <w:rPr>
          <w:rFonts w:asciiTheme="minorHAnsi" w:hAnsiTheme="minorHAnsi" w:cstheme="minorBidi"/>
        </w:rPr>
        <w:t xml:space="preserve">Catherine is </w:t>
      </w:r>
      <w:r w:rsidR="00EA2C06" w:rsidRPr="0092025B">
        <w:rPr>
          <w:rFonts w:asciiTheme="minorHAnsi" w:hAnsiTheme="minorHAnsi" w:cstheme="minorBidi"/>
        </w:rPr>
        <w:t xml:space="preserve">currently </w:t>
      </w:r>
      <w:r w:rsidRPr="0092025B">
        <w:rPr>
          <w:rFonts w:asciiTheme="minorHAnsi" w:hAnsiTheme="minorHAnsi" w:cstheme="minorBidi"/>
        </w:rPr>
        <w:t xml:space="preserve">Associate General Counsel, Commercial Law </w:t>
      </w:r>
      <w:r w:rsidR="003515B1" w:rsidRPr="0092025B">
        <w:rPr>
          <w:rFonts w:asciiTheme="minorHAnsi" w:hAnsiTheme="minorHAnsi" w:cstheme="minorBidi"/>
        </w:rPr>
        <w:t xml:space="preserve">at AHS </w:t>
      </w:r>
      <w:r w:rsidR="00C173D6" w:rsidRPr="0092025B">
        <w:rPr>
          <w:rFonts w:asciiTheme="minorHAnsi" w:hAnsiTheme="minorHAnsi" w:cstheme="minorBidi"/>
        </w:rPr>
        <w:t xml:space="preserve">and </w:t>
      </w:r>
      <w:r w:rsidRPr="0092025B">
        <w:rPr>
          <w:rFonts w:asciiTheme="minorHAnsi" w:hAnsiTheme="minorHAnsi" w:cstheme="minorBidi"/>
        </w:rPr>
        <w:t>lead</w:t>
      </w:r>
      <w:r w:rsidR="00C173D6" w:rsidRPr="0092025B">
        <w:rPr>
          <w:rFonts w:asciiTheme="minorHAnsi" w:hAnsiTheme="minorHAnsi" w:cstheme="minorBidi"/>
        </w:rPr>
        <w:t>s</w:t>
      </w:r>
      <w:r w:rsidRPr="0092025B">
        <w:rPr>
          <w:rFonts w:asciiTheme="minorHAnsi" w:hAnsiTheme="minorHAnsi" w:cstheme="minorBidi"/>
        </w:rPr>
        <w:t xml:space="preserve"> a team of 1</w:t>
      </w:r>
      <w:r w:rsidR="00552EA6">
        <w:rPr>
          <w:rFonts w:asciiTheme="minorHAnsi" w:hAnsiTheme="minorHAnsi" w:cstheme="minorBidi"/>
        </w:rPr>
        <w:t>3</w:t>
      </w:r>
      <w:r w:rsidRPr="0092025B">
        <w:rPr>
          <w:rFonts w:asciiTheme="minorHAnsi" w:hAnsiTheme="minorHAnsi" w:cstheme="minorBidi"/>
        </w:rPr>
        <w:t xml:space="preserve"> lawyers</w:t>
      </w:r>
      <w:r w:rsidR="00EA2C06" w:rsidRPr="0092025B">
        <w:rPr>
          <w:rFonts w:asciiTheme="minorHAnsi" w:hAnsiTheme="minorHAnsi" w:cstheme="minorBidi"/>
        </w:rPr>
        <w:t xml:space="preserve"> who advise </w:t>
      </w:r>
      <w:r w:rsidR="00C173D6" w:rsidRPr="0092025B">
        <w:rPr>
          <w:rFonts w:asciiTheme="minorHAnsi" w:hAnsiTheme="minorHAnsi" w:cstheme="minorBidi"/>
        </w:rPr>
        <w:t xml:space="preserve">and support the </w:t>
      </w:r>
      <w:r w:rsidR="00EA2C06" w:rsidRPr="0092025B">
        <w:rPr>
          <w:rFonts w:asciiTheme="minorHAnsi" w:hAnsiTheme="minorHAnsi" w:cstheme="minorBidi"/>
        </w:rPr>
        <w:t xml:space="preserve">numerous portfolios within </w:t>
      </w:r>
      <w:r w:rsidR="003515B1" w:rsidRPr="0092025B">
        <w:rPr>
          <w:rFonts w:asciiTheme="minorHAnsi" w:hAnsiTheme="minorHAnsi" w:cstheme="minorBidi"/>
        </w:rPr>
        <w:t>the organization</w:t>
      </w:r>
      <w:r w:rsidR="00EA2C06" w:rsidRPr="0092025B">
        <w:rPr>
          <w:rFonts w:asciiTheme="minorHAnsi" w:hAnsiTheme="minorHAnsi" w:cstheme="minorBidi"/>
        </w:rPr>
        <w:t xml:space="preserve">. </w:t>
      </w:r>
      <w:r w:rsidRPr="0092025B">
        <w:rPr>
          <w:rFonts w:asciiTheme="minorHAnsi" w:hAnsiTheme="minorHAnsi" w:cstheme="minorBidi"/>
        </w:rPr>
        <w:t xml:space="preserve"> </w:t>
      </w:r>
      <w:r w:rsidR="00EA2C06" w:rsidRPr="0092025B">
        <w:rPr>
          <w:rFonts w:asciiTheme="minorHAnsi" w:hAnsiTheme="minorHAnsi" w:cstheme="minorBidi"/>
        </w:rPr>
        <w:t xml:space="preserve">She </w:t>
      </w:r>
      <w:r w:rsidR="00E524A2" w:rsidRPr="0092025B">
        <w:rPr>
          <w:rFonts w:asciiTheme="minorHAnsi" w:hAnsiTheme="minorHAnsi" w:cstheme="minorBidi"/>
        </w:rPr>
        <w:t>is a member of the Law Society of Alberta</w:t>
      </w:r>
      <w:r w:rsidR="00EA2C06" w:rsidRPr="0092025B">
        <w:rPr>
          <w:rFonts w:asciiTheme="minorHAnsi" w:hAnsiTheme="minorHAnsi" w:cstheme="minorBidi"/>
        </w:rPr>
        <w:t xml:space="preserve">, as well as the </w:t>
      </w:r>
      <w:r w:rsidR="0092025B" w:rsidRPr="0092025B">
        <w:rPr>
          <w:rFonts w:asciiTheme="minorHAnsi" w:hAnsiTheme="minorHAnsi" w:cstheme="minorBidi"/>
        </w:rPr>
        <w:t xml:space="preserve">Association of Corporate Counsel and the </w:t>
      </w:r>
      <w:r w:rsidR="00EA2C06" w:rsidRPr="0092025B">
        <w:rPr>
          <w:rFonts w:asciiTheme="minorHAnsi" w:hAnsiTheme="minorHAnsi" w:cstheme="minorBidi"/>
        </w:rPr>
        <w:t>Canadian Bar Association</w:t>
      </w:r>
      <w:r w:rsidR="00E524A2" w:rsidRPr="0092025B">
        <w:rPr>
          <w:rFonts w:asciiTheme="minorHAnsi" w:hAnsiTheme="minorHAnsi" w:cstheme="minorBidi"/>
        </w:rPr>
        <w:t xml:space="preserve">.  </w:t>
      </w:r>
      <w:r w:rsidR="00EA2C06" w:rsidRPr="0092025B">
        <w:rPr>
          <w:rFonts w:asciiTheme="minorHAnsi" w:hAnsiTheme="minorHAnsi" w:cstheme="minorBidi"/>
        </w:rPr>
        <w:t xml:space="preserve">Catherine has completed the ICD Not-for-Profit Governance Essentials Program, </w:t>
      </w:r>
      <w:r w:rsidR="009D3A18">
        <w:rPr>
          <w:rFonts w:asciiTheme="minorHAnsi" w:hAnsiTheme="minorHAnsi" w:cstheme="minorBidi"/>
        </w:rPr>
        <w:t xml:space="preserve">and </w:t>
      </w:r>
      <w:r w:rsidR="00EA2C06" w:rsidRPr="0092025B">
        <w:rPr>
          <w:rFonts w:asciiTheme="minorHAnsi" w:hAnsiTheme="minorHAnsi" w:cstheme="minorBidi"/>
        </w:rPr>
        <w:t xml:space="preserve">the Crown Director Effectiveness and Board Oversight of Strategy courses. </w:t>
      </w:r>
      <w:r w:rsidR="0092025B">
        <w:rPr>
          <w:rFonts w:asciiTheme="minorHAnsi" w:hAnsiTheme="minorHAnsi" w:cstheme="minorBidi"/>
        </w:rPr>
        <w:t xml:space="preserve"> </w:t>
      </w:r>
      <w:r w:rsidR="0092025B" w:rsidRPr="0092025B">
        <w:rPr>
          <w:rFonts w:asciiTheme="minorHAnsi" w:hAnsiTheme="minorHAnsi" w:cstheme="minorBidi"/>
        </w:rPr>
        <w:t xml:space="preserve">She </w:t>
      </w:r>
      <w:r w:rsidR="009D3A18">
        <w:rPr>
          <w:rFonts w:asciiTheme="minorHAnsi" w:hAnsiTheme="minorHAnsi" w:cstheme="minorBidi"/>
        </w:rPr>
        <w:t xml:space="preserve">has </w:t>
      </w:r>
      <w:r w:rsidR="00552EA6">
        <w:rPr>
          <w:rFonts w:asciiTheme="minorHAnsi" w:hAnsiTheme="minorHAnsi" w:cstheme="minorBidi"/>
        </w:rPr>
        <w:t xml:space="preserve">also </w:t>
      </w:r>
      <w:r w:rsidR="009D3A18">
        <w:rPr>
          <w:rFonts w:asciiTheme="minorHAnsi" w:hAnsiTheme="minorHAnsi" w:cstheme="minorBidi"/>
        </w:rPr>
        <w:t>completed t</w:t>
      </w:r>
      <w:r w:rsidR="0092025B" w:rsidRPr="0092025B">
        <w:rPr>
          <w:rFonts w:eastAsia="Times New Roman"/>
        </w:rPr>
        <w:t xml:space="preserve">he </w:t>
      </w:r>
      <w:proofErr w:type="spellStart"/>
      <w:r w:rsidR="0092025B" w:rsidRPr="0092025B">
        <w:rPr>
          <w:rFonts w:eastAsia="Times New Roman"/>
        </w:rPr>
        <w:t>Osgoode</w:t>
      </w:r>
      <w:proofErr w:type="spellEnd"/>
      <w:r w:rsidR="0092025B" w:rsidRPr="0092025B">
        <w:rPr>
          <w:rFonts w:eastAsia="Times New Roman"/>
        </w:rPr>
        <w:t xml:space="preserve"> </w:t>
      </w:r>
      <w:r w:rsidR="0092025B">
        <w:rPr>
          <w:rFonts w:eastAsia="Times New Roman"/>
        </w:rPr>
        <w:t>c</w:t>
      </w:r>
      <w:r w:rsidR="0092025B" w:rsidRPr="0092025B">
        <w:rPr>
          <w:rFonts w:eastAsia="Times New Roman"/>
        </w:rPr>
        <w:t xml:space="preserve">ertificate </w:t>
      </w:r>
      <w:r w:rsidR="0092025B">
        <w:rPr>
          <w:rFonts w:eastAsia="Times New Roman"/>
        </w:rPr>
        <w:t xml:space="preserve">program </w:t>
      </w:r>
      <w:r w:rsidR="0092025B" w:rsidRPr="0092025B">
        <w:rPr>
          <w:rFonts w:eastAsia="Times New Roman"/>
        </w:rPr>
        <w:t>in Privacy &amp; Information Management in Healthcare</w:t>
      </w:r>
      <w:r w:rsidR="0092025B">
        <w:rPr>
          <w:rFonts w:eastAsia="Times New Roman"/>
        </w:rPr>
        <w:t>.</w:t>
      </w:r>
    </w:p>
    <w:p w14:paraId="02DC60AC" w14:textId="77777777" w:rsidR="0092025B" w:rsidRDefault="0092025B" w:rsidP="00E524A2">
      <w:pPr>
        <w:rPr>
          <w:rFonts w:eastAsia="Times New Roman"/>
        </w:rPr>
      </w:pPr>
    </w:p>
    <w:p w14:paraId="155DBCC5" w14:textId="5B7546ED" w:rsidR="00E524A2" w:rsidRPr="0092025B" w:rsidRDefault="0092025B" w:rsidP="00E524A2">
      <w:pPr>
        <w:rPr>
          <w:rFonts w:asciiTheme="minorHAnsi" w:hAnsiTheme="minorHAnsi" w:cstheme="minorBidi"/>
        </w:rPr>
      </w:pPr>
      <w:r w:rsidRPr="0092025B">
        <w:rPr>
          <w:rFonts w:asciiTheme="minorHAnsi" w:hAnsiTheme="minorHAnsi" w:cstheme="minorBidi"/>
        </w:rPr>
        <w:t xml:space="preserve">Prior to joining AHS, Catherine practiced corporate/commercial and income tax law at leading business law firms.  </w:t>
      </w:r>
      <w:r w:rsidR="00EA2C06" w:rsidRPr="0092025B">
        <w:rPr>
          <w:rFonts w:asciiTheme="minorHAnsi" w:hAnsiTheme="minorHAnsi" w:cstheme="minorBidi"/>
        </w:rPr>
        <w:t xml:space="preserve"> </w:t>
      </w:r>
      <w:r w:rsidR="00E524A2" w:rsidRPr="0092025B">
        <w:rPr>
          <w:rFonts w:asciiTheme="minorHAnsi" w:hAnsiTheme="minorHAnsi" w:cstheme="minorBidi"/>
        </w:rPr>
        <w:t>She has a B</w:t>
      </w:r>
      <w:r w:rsidR="007F3D42" w:rsidRPr="0092025B">
        <w:rPr>
          <w:rFonts w:asciiTheme="minorHAnsi" w:hAnsiTheme="minorHAnsi" w:cstheme="minorBidi"/>
        </w:rPr>
        <w:t>achelor of Commerce</w:t>
      </w:r>
      <w:r w:rsidR="00E524A2" w:rsidRPr="0092025B">
        <w:rPr>
          <w:rFonts w:asciiTheme="minorHAnsi" w:hAnsiTheme="minorHAnsi" w:cstheme="minorBidi"/>
        </w:rPr>
        <w:t xml:space="preserve"> from the University of Toronto and is a graduate of Queen’s University Law School.  </w:t>
      </w:r>
    </w:p>
    <w:sectPr w:rsidR="00E524A2" w:rsidRPr="0092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C72"/>
    <w:rsid w:val="000D3C84"/>
    <w:rsid w:val="003515B1"/>
    <w:rsid w:val="003E7278"/>
    <w:rsid w:val="00552EA6"/>
    <w:rsid w:val="0068116D"/>
    <w:rsid w:val="007B791D"/>
    <w:rsid w:val="007F3D42"/>
    <w:rsid w:val="008236BF"/>
    <w:rsid w:val="008E7A44"/>
    <w:rsid w:val="0092025B"/>
    <w:rsid w:val="009A6798"/>
    <w:rsid w:val="009D3A18"/>
    <w:rsid w:val="00B51C72"/>
    <w:rsid w:val="00C173D6"/>
    <w:rsid w:val="00C87FB6"/>
    <w:rsid w:val="00D10D0A"/>
    <w:rsid w:val="00DB5D89"/>
    <w:rsid w:val="00DB6584"/>
    <w:rsid w:val="00E524A2"/>
    <w:rsid w:val="00EA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30A1F"/>
  <w15:chartTrackingRefBased/>
  <w15:docId w15:val="{F56D9BF6-669D-4AFF-AF2E-C926C63E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4A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515B1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81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1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16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16D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MacNeill</dc:creator>
  <cp:keywords/>
  <dc:description/>
  <cp:lastModifiedBy>Catherine MacNeill (Legal)</cp:lastModifiedBy>
  <cp:revision>4</cp:revision>
  <dcterms:created xsi:type="dcterms:W3CDTF">2023-09-04T21:12:00Z</dcterms:created>
  <dcterms:modified xsi:type="dcterms:W3CDTF">2023-09-04T21:16:00Z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