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9BD05" w14:textId="1A16F370" w:rsidR="00A27592" w:rsidRPr="00706263" w:rsidRDefault="00A27592" w:rsidP="00A27592">
      <w:pPr>
        <w:pStyle w:val="NormalWeb"/>
        <w:spacing w:beforeLines="0" w:afterLines="0"/>
        <w:rPr>
          <w:rFonts w:asciiTheme="minorHAnsi" w:hAnsiTheme="minorHAnsi" w:cstheme="minorHAnsi"/>
          <w:color w:val="000000"/>
          <w:sz w:val="22"/>
          <w:szCs w:val="22"/>
        </w:rPr>
      </w:pPr>
      <w:bookmarkStart w:id="0" w:name="_Hlk64905316"/>
      <w:r w:rsidRPr="00706263">
        <w:rPr>
          <w:rFonts w:asciiTheme="minorHAnsi" w:hAnsiTheme="minorHAnsi" w:cstheme="minorHAnsi"/>
          <w:color w:val="000000"/>
          <w:sz w:val="22"/>
          <w:szCs w:val="22"/>
        </w:rPr>
        <w:t xml:space="preserve">Dear </w:t>
      </w:r>
      <w:r w:rsidR="00225C2D" w:rsidRPr="00706263">
        <w:rPr>
          <w:rFonts w:asciiTheme="minorHAnsi" w:hAnsiTheme="minorHAnsi" w:cstheme="minorHAnsi"/>
          <w:color w:val="000000"/>
          <w:sz w:val="22"/>
          <w:szCs w:val="22"/>
        </w:rPr>
        <w:t>ACC NCR Members</w:t>
      </w:r>
      <w:r w:rsidR="0041723F">
        <w:rPr>
          <w:rFonts w:asciiTheme="minorHAnsi" w:hAnsiTheme="minorHAnsi" w:cstheme="minorHAnsi"/>
          <w:color w:val="000000"/>
          <w:sz w:val="22"/>
          <w:szCs w:val="22"/>
        </w:rPr>
        <w:t>, Volunteer Leaders,</w:t>
      </w:r>
      <w:r w:rsidR="00225C2D" w:rsidRPr="00706263">
        <w:rPr>
          <w:rFonts w:asciiTheme="minorHAnsi" w:hAnsiTheme="minorHAnsi" w:cstheme="minorHAnsi"/>
          <w:color w:val="000000"/>
          <w:sz w:val="22"/>
          <w:szCs w:val="22"/>
        </w:rPr>
        <w:t xml:space="preserve"> and Sponsors</w:t>
      </w:r>
      <w:r w:rsidRPr="00706263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14:paraId="6AC5420E" w14:textId="77777777" w:rsidR="00A27592" w:rsidRPr="00706263" w:rsidRDefault="00A27592" w:rsidP="00A27592">
      <w:pPr>
        <w:pStyle w:val="NormalWeb"/>
        <w:spacing w:beforeLines="0" w:afterLines="0"/>
        <w:rPr>
          <w:rFonts w:asciiTheme="minorHAnsi" w:hAnsiTheme="minorHAnsi" w:cstheme="minorHAnsi"/>
          <w:color w:val="000000"/>
          <w:sz w:val="22"/>
          <w:szCs w:val="22"/>
        </w:rPr>
      </w:pPr>
      <w:r w:rsidRPr="00706263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2C83F9BD" w14:textId="492D536E" w:rsidR="00A27592" w:rsidRPr="00706263" w:rsidRDefault="0076600E" w:rsidP="00A27592">
      <w:pPr>
        <w:pStyle w:val="NormalWeb"/>
        <w:spacing w:beforeLines="0" w:afterLines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It is my honor to be</w:t>
      </w:r>
      <w:r w:rsidR="00F37064">
        <w:rPr>
          <w:rFonts w:asciiTheme="minorHAnsi" w:hAnsiTheme="minorHAnsi" w:cstheme="minorHAnsi"/>
          <w:color w:val="000000"/>
          <w:sz w:val="22"/>
          <w:szCs w:val="22"/>
        </w:rPr>
        <w:t xml:space="preserve"> the 2022 President of</w:t>
      </w:r>
      <w:r w:rsidR="00A27592" w:rsidRPr="00706263">
        <w:rPr>
          <w:rFonts w:asciiTheme="minorHAnsi" w:hAnsiTheme="minorHAnsi" w:cstheme="minorHAnsi"/>
          <w:color w:val="000000"/>
          <w:sz w:val="22"/>
          <w:szCs w:val="22"/>
        </w:rPr>
        <w:t xml:space="preserve"> ACC National Capital Region </w:t>
      </w:r>
      <w:r w:rsidR="00F37064">
        <w:rPr>
          <w:rFonts w:asciiTheme="minorHAnsi" w:hAnsiTheme="minorHAnsi" w:cstheme="minorHAnsi"/>
          <w:color w:val="000000"/>
          <w:sz w:val="22"/>
          <w:szCs w:val="22"/>
        </w:rPr>
        <w:t xml:space="preserve">(ACC NCR) and </w:t>
      </w:r>
      <w:proofErr w:type="gramStart"/>
      <w:r w:rsidR="00F37064">
        <w:rPr>
          <w:rFonts w:asciiTheme="minorHAnsi" w:hAnsiTheme="minorHAnsi" w:cstheme="minorHAnsi"/>
          <w:color w:val="000000"/>
          <w:sz w:val="22"/>
          <w:szCs w:val="22"/>
        </w:rPr>
        <w:t>have the opportunity to</w:t>
      </w:r>
      <w:proofErr w:type="gramEnd"/>
      <w:r w:rsidR="00F3706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1723F">
        <w:rPr>
          <w:rFonts w:asciiTheme="minorHAnsi" w:hAnsiTheme="minorHAnsi" w:cstheme="minorHAnsi"/>
          <w:color w:val="000000"/>
          <w:sz w:val="22"/>
          <w:szCs w:val="22"/>
        </w:rPr>
        <w:t>work with all of you</w:t>
      </w:r>
      <w:r w:rsidR="00A27592" w:rsidRPr="00706263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5E109BCE" w14:textId="77777777" w:rsidR="00A27592" w:rsidRPr="00706263" w:rsidRDefault="00A27592" w:rsidP="00A27592">
      <w:pPr>
        <w:pStyle w:val="NormalWeb"/>
        <w:spacing w:beforeLines="0" w:afterLines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06263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3E360700" w14:textId="30E31CC4" w:rsidR="00A27592" w:rsidRPr="00706263" w:rsidRDefault="00A27592" w:rsidP="00A27592">
      <w:pPr>
        <w:rPr>
          <w:rFonts w:cstheme="minorHAnsi"/>
        </w:rPr>
      </w:pPr>
      <w:r w:rsidRPr="00706263">
        <w:rPr>
          <w:rFonts w:cstheme="minorHAnsi"/>
        </w:rPr>
        <w:t xml:space="preserve">Now in its </w:t>
      </w:r>
      <w:r w:rsidR="008076C4" w:rsidRPr="00706263">
        <w:rPr>
          <w:rFonts w:cstheme="minorHAnsi"/>
        </w:rPr>
        <w:t xml:space="preserve">42nd </w:t>
      </w:r>
      <w:r w:rsidRPr="00706263">
        <w:rPr>
          <w:rFonts w:cstheme="minorHAnsi"/>
        </w:rPr>
        <w:t xml:space="preserve">year, ACC NCR has developed into a strong, vibrant organization, with </w:t>
      </w:r>
      <w:r w:rsidR="00774566" w:rsidRPr="00706263">
        <w:rPr>
          <w:rFonts w:cstheme="minorHAnsi"/>
        </w:rPr>
        <w:t>nearly</w:t>
      </w:r>
      <w:r w:rsidRPr="00706263">
        <w:rPr>
          <w:rFonts w:cstheme="minorHAnsi"/>
        </w:rPr>
        <w:t xml:space="preserve"> 2,500 members across Virginia, DC, and </w:t>
      </w:r>
      <w:r w:rsidR="00774566" w:rsidRPr="00706263">
        <w:rPr>
          <w:rFonts w:cstheme="minorHAnsi"/>
        </w:rPr>
        <w:t xml:space="preserve">nearby </w:t>
      </w:r>
      <w:r w:rsidRPr="00706263">
        <w:rPr>
          <w:rFonts w:cstheme="minorHAnsi"/>
        </w:rPr>
        <w:t>Maryland.</w:t>
      </w:r>
      <w:r w:rsidR="00F30898">
        <w:rPr>
          <w:rFonts w:cstheme="minorHAnsi"/>
        </w:rPr>
        <w:t xml:space="preserve"> </w:t>
      </w:r>
      <w:r w:rsidRPr="00706263">
        <w:rPr>
          <w:rFonts w:cstheme="minorHAnsi"/>
        </w:rPr>
        <w:t xml:space="preserve"> We offer more than 70 CLE programs each year that address critical topics of interest to in-house attorneys, as well as many other programs and events where you can grow professionally and build new relationships.</w:t>
      </w:r>
      <w:r w:rsidR="000E359D" w:rsidRPr="00706263">
        <w:rPr>
          <w:rFonts w:cstheme="minorHAnsi"/>
        </w:rPr>
        <w:t xml:space="preserve"> </w:t>
      </w:r>
      <w:r w:rsidRPr="00706263">
        <w:rPr>
          <w:rFonts w:cstheme="minorHAnsi"/>
        </w:rPr>
        <w:t xml:space="preserve"> All of this is made possible by our more than 200 volunteers, 50 sponsors, and staff members. </w:t>
      </w:r>
    </w:p>
    <w:p w14:paraId="3F5DDC44" w14:textId="46CB1ACB" w:rsidR="003B6390" w:rsidRPr="00706263" w:rsidRDefault="00A27592" w:rsidP="00A27592">
      <w:pPr>
        <w:rPr>
          <w:rFonts w:cstheme="minorHAnsi"/>
        </w:rPr>
      </w:pPr>
      <w:r w:rsidRPr="00706263">
        <w:rPr>
          <w:rFonts w:cstheme="minorHAnsi"/>
        </w:rPr>
        <w:t xml:space="preserve">ACC NCR members have a history of working to improve the communities in which we live and work. </w:t>
      </w:r>
      <w:r w:rsidR="008076C4" w:rsidRPr="00706263">
        <w:rPr>
          <w:rFonts w:cstheme="minorHAnsi"/>
        </w:rPr>
        <w:t xml:space="preserve">Last year </w:t>
      </w:r>
      <w:r w:rsidR="00F546C6">
        <w:rPr>
          <w:rFonts w:cstheme="minorHAnsi"/>
        </w:rPr>
        <w:t>we</w:t>
      </w:r>
      <w:r w:rsidR="008076C4" w:rsidRPr="00706263">
        <w:rPr>
          <w:rFonts w:cstheme="minorHAnsi"/>
        </w:rPr>
        <w:t xml:space="preserve"> </w:t>
      </w:r>
      <w:r w:rsidR="00382269" w:rsidRPr="00706263">
        <w:rPr>
          <w:rFonts w:cstheme="minorHAnsi"/>
        </w:rPr>
        <w:t>launched</w:t>
      </w:r>
      <w:r w:rsidRPr="00706263">
        <w:rPr>
          <w:rFonts w:cstheme="minorHAnsi"/>
        </w:rPr>
        <w:t xml:space="preserve"> the ACC NCR Racial &amp; Social Justice Challenge. </w:t>
      </w:r>
      <w:r w:rsidR="00F30898">
        <w:rPr>
          <w:rFonts w:cstheme="minorHAnsi"/>
        </w:rPr>
        <w:t xml:space="preserve"> </w:t>
      </w:r>
      <w:r w:rsidR="00305019" w:rsidRPr="00706263">
        <w:rPr>
          <w:rFonts w:cstheme="minorHAnsi"/>
        </w:rPr>
        <w:t>This year</w:t>
      </w:r>
      <w:r w:rsidR="00055964">
        <w:rPr>
          <w:rFonts w:cstheme="minorHAnsi"/>
        </w:rPr>
        <w:t>,</w:t>
      </w:r>
      <w:r w:rsidR="00305019" w:rsidRPr="00706263">
        <w:rPr>
          <w:rFonts w:cstheme="minorHAnsi"/>
        </w:rPr>
        <w:t xml:space="preserve"> </w:t>
      </w:r>
      <w:r w:rsidR="00F546C6">
        <w:rPr>
          <w:rFonts w:cstheme="minorHAnsi"/>
        </w:rPr>
        <w:t>ACC NCR</w:t>
      </w:r>
      <w:r w:rsidR="00305019" w:rsidRPr="00706263">
        <w:rPr>
          <w:rFonts w:cstheme="minorHAnsi"/>
        </w:rPr>
        <w:t xml:space="preserve"> recommit</w:t>
      </w:r>
      <w:r w:rsidR="00853622">
        <w:rPr>
          <w:rFonts w:cstheme="minorHAnsi"/>
        </w:rPr>
        <w:t>s</w:t>
      </w:r>
      <w:r w:rsidR="00305019" w:rsidRPr="00706263">
        <w:rPr>
          <w:rFonts w:cstheme="minorHAnsi"/>
        </w:rPr>
        <w:t xml:space="preserve"> to that work </w:t>
      </w:r>
      <w:r w:rsidR="00B6124A" w:rsidRPr="00706263">
        <w:rPr>
          <w:rFonts w:cstheme="minorHAnsi"/>
        </w:rPr>
        <w:t>by pushing for increased action and measurable results</w:t>
      </w:r>
      <w:r w:rsidR="00EF4AEB" w:rsidRPr="00706263">
        <w:rPr>
          <w:rFonts w:cstheme="minorHAnsi"/>
        </w:rPr>
        <w:t>.</w:t>
      </w:r>
      <w:r w:rsidR="00F30898">
        <w:rPr>
          <w:rFonts w:cstheme="minorHAnsi"/>
        </w:rPr>
        <w:t xml:space="preserve"> </w:t>
      </w:r>
      <w:r w:rsidR="00EF4AEB" w:rsidRPr="00706263">
        <w:rPr>
          <w:rFonts w:cstheme="minorHAnsi"/>
        </w:rPr>
        <w:t xml:space="preserve"> T</w:t>
      </w:r>
      <w:r w:rsidR="00CE29A2" w:rsidRPr="00706263">
        <w:rPr>
          <w:rFonts w:cstheme="minorHAnsi"/>
        </w:rPr>
        <w:t>o guide our efforts</w:t>
      </w:r>
      <w:r w:rsidR="00EF4AEB" w:rsidRPr="00706263">
        <w:rPr>
          <w:rFonts w:cstheme="minorHAnsi"/>
        </w:rPr>
        <w:t>,</w:t>
      </w:r>
      <w:r w:rsidR="00CE29A2" w:rsidRPr="00706263">
        <w:rPr>
          <w:rFonts w:cstheme="minorHAnsi"/>
        </w:rPr>
        <w:t xml:space="preserve"> </w:t>
      </w:r>
      <w:r w:rsidR="00F546C6">
        <w:rPr>
          <w:rFonts w:cstheme="minorHAnsi"/>
        </w:rPr>
        <w:t>we</w:t>
      </w:r>
      <w:r w:rsidR="00565D47" w:rsidRPr="00706263">
        <w:rPr>
          <w:rFonts w:cstheme="minorHAnsi"/>
        </w:rPr>
        <w:t xml:space="preserve"> </w:t>
      </w:r>
      <w:r w:rsidR="00F63CF2" w:rsidRPr="00706263">
        <w:rPr>
          <w:rFonts w:cstheme="minorHAnsi"/>
        </w:rPr>
        <w:t>developed a DEI Strategic Plan</w:t>
      </w:r>
      <w:r w:rsidR="00520672" w:rsidRPr="00706263">
        <w:rPr>
          <w:rFonts w:cstheme="minorHAnsi"/>
        </w:rPr>
        <w:t xml:space="preserve"> with goals we will begin the work of achieving </w:t>
      </w:r>
      <w:r w:rsidR="00FE033D" w:rsidRPr="00706263">
        <w:rPr>
          <w:rFonts w:cstheme="minorHAnsi"/>
        </w:rPr>
        <w:t>in 2022</w:t>
      </w:r>
      <w:r w:rsidR="00B6124A" w:rsidRPr="00706263">
        <w:rPr>
          <w:rFonts w:cstheme="minorHAnsi"/>
        </w:rPr>
        <w:t xml:space="preserve">. </w:t>
      </w:r>
      <w:r w:rsidR="008C59CC">
        <w:rPr>
          <w:rFonts w:cstheme="minorHAnsi"/>
        </w:rPr>
        <w:t xml:space="preserve"> </w:t>
      </w:r>
      <w:r w:rsidR="00382269" w:rsidRPr="00706263">
        <w:rPr>
          <w:rFonts w:cstheme="minorHAnsi"/>
        </w:rPr>
        <w:t xml:space="preserve">As part of that plan, we will continue to </w:t>
      </w:r>
      <w:r w:rsidRPr="00706263">
        <w:rPr>
          <w:rFonts w:cstheme="minorHAnsi"/>
        </w:rPr>
        <w:t xml:space="preserve">offer programs, materials, and other </w:t>
      </w:r>
      <w:r w:rsidR="00382269" w:rsidRPr="00706263">
        <w:rPr>
          <w:rFonts w:cstheme="minorHAnsi"/>
        </w:rPr>
        <w:t xml:space="preserve">educational and </w:t>
      </w:r>
      <w:r w:rsidRPr="00706263">
        <w:rPr>
          <w:rFonts w:cstheme="minorHAnsi"/>
        </w:rPr>
        <w:t xml:space="preserve">empowering help you can use to expand your </w:t>
      </w:r>
      <w:r w:rsidR="00B04C22" w:rsidRPr="00706263">
        <w:rPr>
          <w:rFonts w:cstheme="minorHAnsi"/>
        </w:rPr>
        <w:t>efforts</w:t>
      </w:r>
      <w:r w:rsidRPr="00706263">
        <w:rPr>
          <w:rFonts w:cstheme="minorHAnsi"/>
        </w:rPr>
        <w:t>.</w:t>
      </w:r>
      <w:r w:rsidR="007A4FEF" w:rsidRPr="00706263">
        <w:rPr>
          <w:rFonts w:cstheme="minorHAnsi"/>
        </w:rPr>
        <w:t xml:space="preserve"> I personally urge each of you </w:t>
      </w:r>
      <w:r w:rsidR="00853622">
        <w:rPr>
          <w:rFonts w:cstheme="minorHAnsi"/>
        </w:rPr>
        <w:t xml:space="preserve">who </w:t>
      </w:r>
      <w:proofErr w:type="gramStart"/>
      <w:r w:rsidR="00853622">
        <w:rPr>
          <w:rFonts w:cstheme="minorHAnsi"/>
        </w:rPr>
        <w:t>hasn’t</w:t>
      </w:r>
      <w:r w:rsidR="007A4FEF" w:rsidRPr="00706263">
        <w:rPr>
          <w:rFonts w:cstheme="minorHAnsi"/>
        </w:rPr>
        <w:t xml:space="preserve"> to</w:t>
      </w:r>
      <w:proofErr w:type="gramEnd"/>
      <w:r w:rsidR="003B6390" w:rsidRPr="00706263">
        <w:rPr>
          <w:rFonts w:cstheme="minorHAnsi"/>
        </w:rPr>
        <w:t>:</w:t>
      </w:r>
    </w:p>
    <w:p w14:paraId="0DE57137" w14:textId="148E2FD8" w:rsidR="003B6390" w:rsidRPr="00706263" w:rsidRDefault="007A4FEF" w:rsidP="00482FC5">
      <w:pPr>
        <w:pStyle w:val="ListParagraph"/>
        <w:numPr>
          <w:ilvl w:val="0"/>
          <w:numId w:val="4"/>
        </w:numPr>
        <w:rPr>
          <w:rFonts w:cstheme="minorHAnsi"/>
          <w:sz w:val="22"/>
          <w:szCs w:val="22"/>
        </w:rPr>
      </w:pPr>
      <w:r w:rsidRPr="00706263">
        <w:rPr>
          <w:rFonts w:cstheme="minorHAnsi"/>
          <w:sz w:val="22"/>
          <w:szCs w:val="22"/>
        </w:rPr>
        <w:t>expand your diversity, equity</w:t>
      </w:r>
      <w:r w:rsidR="006111A7" w:rsidRPr="00706263">
        <w:rPr>
          <w:rFonts w:cstheme="minorHAnsi"/>
          <w:sz w:val="22"/>
          <w:szCs w:val="22"/>
        </w:rPr>
        <w:t>,</w:t>
      </w:r>
      <w:r w:rsidRPr="00706263">
        <w:rPr>
          <w:rFonts w:cstheme="minorHAnsi"/>
          <w:sz w:val="22"/>
          <w:szCs w:val="22"/>
        </w:rPr>
        <w:t xml:space="preserve"> and inclusion efforts</w:t>
      </w:r>
      <w:r w:rsidR="00496C06">
        <w:rPr>
          <w:rFonts w:cstheme="minorHAnsi"/>
          <w:sz w:val="22"/>
          <w:szCs w:val="22"/>
        </w:rPr>
        <w:t>,</w:t>
      </w:r>
      <w:r w:rsidR="003B6390" w:rsidRPr="00706263">
        <w:rPr>
          <w:rFonts w:cstheme="minorHAnsi"/>
          <w:sz w:val="22"/>
          <w:szCs w:val="22"/>
        </w:rPr>
        <w:t xml:space="preserve"> </w:t>
      </w:r>
    </w:p>
    <w:p w14:paraId="41593D7F" w14:textId="77777777" w:rsidR="008A2367" w:rsidRPr="00706263" w:rsidRDefault="007A4FEF" w:rsidP="00482FC5">
      <w:pPr>
        <w:pStyle w:val="ListParagraph"/>
        <w:numPr>
          <w:ilvl w:val="0"/>
          <w:numId w:val="4"/>
        </w:numPr>
        <w:rPr>
          <w:rFonts w:cstheme="minorHAnsi"/>
          <w:sz w:val="22"/>
          <w:szCs w:val="22"/>
        </w:rPr>
      </w:pPr>
      <w:r w:rsidRPr="00706263">
        <w:rPr>
          <w:rFonts w:cstheme="minorHAnsi"/>
          <w:sz w:val="22"/>
          <w:szCs w:val="22"/>
        </w:rPr>
        <w:t>fight for racial and social justice within your communities</w:t>
      </w:r>
      <w:r w:rsidR="003B6390" w:rsidRPr="00706263">
        <w:rPr>
          <w:rFonts w:cstheme="minorHAnsi"/>
          <w:sz w:val="22"/>
          <w:szCs w:val="22"/>
        </w:rPr>
        <w:t>,</w:t>
      </w:r>
      <w:r w:rsidRPr="00706263">
        <w:rPr>
          <w:rFonts w:cstheme="minorHAnsi"/>
          <w:sz w:val="22"/>
          <w:szCs w:val="22"/>
        </w:rPr>
        <w:t xml:space="preserve"> and</w:t>
      </w:r>
    </w:p>
    <w:p w14:paraId="41519788" w14:textId="5763B57C" w:rsidR="00706263" w:rsidRDefault="007A4FEF" w:rsidP="00536E34">
      <w:pPr>
        <w:pStyle w:val="ListParagraph"/>
        <w:numPr>
          <w:ilvl w:val="0"/>
          <w:numId w:val="4"/>
        </w:numPr>
        <w:rPr>
          <w:rFonts w:cstheme="minorHAnsi"/>
          <w:sz w:val="22"/>
          <w:szCs w:val="22"/>
        </w:rPr>
      </w:pPr>
      <w:r w:rsidRPr="00706263">
        <w:rPr>
          <w:rFonts w:cstheme="minorHAnsi"/>
          <w:sz w:val="22"/>
          <w:szCs w:val="22"/>
        </w:rPr>
        <w:t xml:space="preserve">accept the </w:t>
      </w:r>
      <w:r w:rsidR="00055CD2" w:rsidRPr="00706263">
        <w:rPr>
          <w:rFonts w:cstheme="minorHAnsi"/>
          <w:sz w:val="22"/>
          <w:szCs w:val="22"/>
        </w:rPr>
        <w:t xml:space="preserve">ACC NCR Racial &amp; Social Justice </w:t>
      </w:r>
      <w:r w:rsidRPr="00706263">
        <w:rPr>
          <w:rFonts w:cstheme="minorHAnsi"/>
          <w:sz w:val="22"/>
          <w:szCs w:val="22"/>
        </w:rPr>
        <w:t xml:space="preserve">Challenge by signing up: </w:t>
      </w:r>
      <w:hyperlink r:id="rId5" w:history="1">
        <w:r w:rsidR="007251B1" w:rsidRPr="00482FC5">
          <w:rPr>
            <w:rStyle w:val="Hyperlink"/>
            <w:rFonts w:cstheme="minorHAnsi"/>
            <w:sz w:val="22"/>
            <w:szCs w:val="22"/>
          </w:rPr>
          <w:t>https://bit.ly/ACCNCR_RSJ</w:t>
        </w:r>
        <w:r w:rsidR="007251B1" w:rsidRPr="00482FC5">
          <w:rPr>
            <w:rStyle w:val="Hyperlink"/>
            <w:rFonts w:cstheme="minorHAnsi"/>
          </w:rPr>
          <w:t>C</w:t>
        </w:r>
      </w:hyperlink>
      <w:r w:rsidRPr="00706263">
        <w:rPr>
          <w:rFonts w:cstheme="minorHAnsi"/>
          <w:sz w:val="22"/>
          <w:szCs w:val="22"/>
        </w:rPr>
        <w:t xml:space="preserve">. </w:t>
      </w:r>
    </w:p>
    <w:p w14:paraId="282A961D" w14:textId="5C5D9183" w:rsidR="00536E34" w:rsidRPr="00706263" w:rsidRDefault="003A2CE5" w:rsidP="00F30898">
      <w:pPr>
        <w:spacing w:before="240"/>
        <w:rPr>
          <w:rFonts w:eastAsia="Times New Roman" w:cstheme="minorHAnsi"/>
          <w:color w:val="000000"/>
        </w:rPr>
      </w:pPr>
      <w:r w:rsidRPr="00706263">
        <w:rPr>
          <w:rFonts w:cstheme="minorHAnsi"/>
        </w:rPr>
        <w:t xml:space="preserve">Our community </w:t>
      </w:r>
      <w:r w:rsidR="00D26F06">
        <w:rPr>
          <w:rFonts w:cstheme="minorHAnsi"/>
        </w:rPr>
        <w:t xml:space="preserve">has </w:t>
      </w:r>
      <w:r w:rsidR="00D26F06" w:rsidRPr="00706263">
        <w:rPr>
          <w:rFonts w:cstheme="minorHAnsi"/>
        </w:rPr>
        <w:t>remain</w:t>
      </w:r>
      <w:r w:rsidR="00D26F06">
        <w:rPr>
          <w:rFonts w:cstheme="minorHAnsi"/>
        </w:rPr>
        <w:t>ed</w:t>
      </w:r>
      <w:r w:rsidR="00D26F06" w:rsidRPr="00706263">
        <w:rPr>
          <w:rFonts w:cstheme="minorHAnsi"/>
        </w:rPr>
        <w:t xml:space="preserve"> </w:t>
      </w:r>
      <w:r w:rsidRPr="00706263">
        <w:rPr>
          <w:rFonts w:cstheme="minorHAnsi"/>
        </w:rPr>
        <w:t>strong</w:t>
      </w:r>
      <w:r w:rsidR="00C33FB8" w:rsidRPr="00706263">
        <w:rPr>
          <w:rFonts w:cstheme="minorHAnsi"/>
        </w:rPr>
        <w:t xml:space="preserve"> during these </w:t>
      </w:r>
      <w:r w:rsidRPr="00706263">
        <w:rPr>
          <w:rFonts w:cstheme="minorHAnsi"/>
        </w:rPr>
        <w:t xml:space="preserve">challenging </w:t>
      </w:r>
      <w:proofErr w:type="gramStart"/>
      <w:r w:rsidRPr="00706263">
        <w:rPr>
          <w:rFonts w:cstheme="minorHAnsi"/>
        </w:rPr>
        <w:t>times</w:t>
      </w:r>
      <w:proofErr w:type="gramEnd"/>
      <w:r w:rsidR="00540D15">
        <w:rPr>
          <w:rFonts w:cstheme="minorHAnsi"/>
        </w:rPr>
        <w:t xml:space="preserve"> and we saw </w:t>
      </w:r>
      <w:r w:rsidR="00540D15" w:rsidRPr="00706263">
        <w:rPr>
          <w:rFonts w:cstheme="minorHAnsi"/>
        </w:rPr>
        <w:t>record-setting attendance in many of our CLE programs in 2021</w:t>
      </w:r>
      <w:r w:rsidR="00540D15">
        <w:rPr>
          <w:rFonts w:cstheme="minorHAnsi"/>
        </w:rPr>
        <w:t xml:space="preserve">. </w:t>
      </w:r>
      <w:r w:rsidR="00F30898">
        <w:rPr>
          <w:rFonts w:cstheme="minorHAnsi"/>
        </w:rPr>
        <w:t xml:space="preserve"> </w:t>
      </w:r>
      <w:r w:rsidR="00540D15">
        <w:rPr>
          <w:rFonts w:cstheme="minorHAnsi"/>
        </w:rPr>
        <w:t xml:space="preserve">As </w:t>
      </w:r>
      <w:r w:rsidR="00C43BDB">
        <w:rPr>
          <w:rFonts w:cstheme="minorHAnsi"/>
        </w:rPr>
        <w:t>it becomes safer to do so, we</w:t>
      </w:r>
      <w:r w:rsidR="00280FAA" w:rsidRPr="00706263">
        <w:rPr>
          <w:rFonts w:cstheme="minorHAnsi"/>
        </w:rPr>
        <w:t xml:space="preserve"> </w:t>
      </w:r>
      <w:r w:rsidR="0018319D">
        <w:rPr>
          <w:rFonts w:cstheme="minorHAnsi"/>
        </w:rPr>
        <w:t>look forward to</w:t>
      </w:r>
      <w:r w:rsidR="00280FAA" w:rsidRPr="00706263">
        <w:rPr>
          <w:rFonts w:cstheme="minorHAnsi"/>
        </w:rPr>
        <w:t xml:space="preserve"> returning to hosting </w:t>
      </w:r>
      <w:r w:rsidR="00753886">
        <w:rPr>
          <w:rFonts w:cstheme="minorHAnsi"/>
        </w:rPr>
        <w:t>online and</w:t>
      </w:r>
      <w:r w:rsidR="00753886" w:rsidRPr="00706263">
        <w:rPr>
          <w:rFonts w:cstheme="minorHAnsi"/>
        </w:rPr>
        <w:t xml:space="preserve"> </w:t>
      </w:r>
      <w:r w:rsidR="00280FAA" w:rsidRPr="00706263">
        <w:rPr>
          <w:rFonts w:cstheme="minorHAnsi"/>
        </w:rPr>
        <w:t>in-person events</w:t>
      </w:r>
      <w:r w:rsidR="009C43F4" w:rsidRPr="00706263">
        <w:rPr>
          <w:rFonts w:cstheme="minorHAnsi"/>
        </w:rPr>
        <w:t xml:space="preserve">. </w:t>
      </w:r>
      <w:r w:rsidR="00F30898">
        <w:rPr>
          <w:rFonts w:cstheme="minorHAnsi"/>
        </w:rPr>
        <w:t xml:space="preserve"> </w:t>
      </w:r>
      <w:r w:rsidR="00354AF9" w:rsidRPr="00706263">
        <w:rPr>
          <w:rFonts w:cstheme="minorHAnsi"/>
        </w:rPr>
        <w:t xml:space="preserve">We will also focus on connecting members with resources and opportunities to </w:t>
      </w:r>
      <w:r w:rsidR="00AB2A06" w:rsidRPr="00706263">
        <w:rPr>
          <w:rFonts w:cstheme="minorHAnsi"/>
        </w:rPr>
        <w:t>ensure members are getting the most out of their membership</w:t>
      </w:r>
      <w:r w:rsidR="006C31BC" w:rsidRPr="00706263">
        <w:rPr>
          <w:rFonts w:cstheme="minorHAnsi"/>
        </w:rPr>
        <w:t xml:space="preserve"> </w:t>
      </w:r>
      <w:r w:rsidR="00354AF9" w:rsidRPr="00706263">
        <w:rPr>
          <w:rFonts w:cstheme="minorHAnsi"/>
        </w:rPr>
        <w:t>while being more intentional about promoting diversity</w:t>
      </w:r>
      <w:r w:rsidR="007F63CA">
        <w:rPr>
          <w:rFonts w:cstheme="minorHAnsi"/>
        </w:rPr>
        <w:t>, equity,</w:t>
      </w:r>
      <w:r w:rsidR="00354AF9" w:rsidRPr="00706263">
        <w:rPr>
          <w:rFonts w:cstheme="minorHAnsi"/>
        </w:rPr>
        <w:t xml:space="preserve"> and inclusion.</w:t>
      </w:r>
    </w:p>
    <w:p w14:paraId="20B2FDD3" w14:textId="368E4CF8" w:rsidR="00936562" w:rsidRPr="00706263" w:rsidRDefault="00B36CE7" w:rsidP="003C7E52">
      <w:pPr>
        <w:rPr>
          <w:rFonts w:eastAsia="Times New Roman" w:cstheme="minorHAnsi"/>
          <w:color w:val="000000"/>
        </w:rPr>
      </w:pPr>
      <w:r w:rsidRPr="00706263">
        <w:rPr>
          <w:rFonts w:cstheme="minorHAnsi"/>
        </w:rPr>
        <w:t xml:space="preserve">Lastly, </w:t>
      </w:r>
      <w:r w:rsidR="005A19DC" w:rsidRPr="00706263">
        <w:rPr>
          <w:rFonts w:cstheme="minorHAnsi"/>
        </w:rPr>
        <w:t xml:space="preserve">we </w:t>
      </w:r>
      <w:r w:rsidR="00B62BDB" w:rsidRPr="00706263">
        <w:rPr>
          <w:rFonts w:cstheme="minorHAnsi"/>
        </w:rPr>
        <w:t>are excited to continue to invite</w:t>
      </w:r>
      <w:r w:rsidR="003A2CE5" w:rsidRPr="00706263">
        <w:rPr>
          <w:rFonts w:cstheme="minorHAnsi"/>
        </w:rPr>
        <w:t xml:space="preserve"> our sponsors </w:t>
      </w:r>
      <w:r w:rsidR="00B62BDB" w:rsidRPr="00706263">
        <w:rPr>
          <w:rFonts w:cstheme="minorHAnsi"/>
        </w:rPr>
        <w:t xml:space="preserve">to join </w:t>
      </w:r>
      <w:r w:rsidR="00B50AA6">
        <w:rPr>
          <w:rFonts w:cstheme="minorHAnsi"/>
        </w:rPr>
        <w:t xml:space="preserve">with </w:t>
      </w:r>
      <w:r w:rsidR="00B62BDB" w:rsidRPr="00706263">
        <w:rPr>
          <w:rFonts w:cstheme="minorHAnsi"/>
        </w:rPr>
        <w:t>us</w:t>
      </w:r>
      <w:r w:rsidR="008A295C">
        <w:rPr>
          <w:rFonts w:cstheme="minorHAnsi"/>
        </w:rPr>
        <w:t xml:space="preserve"> in</w:t>
      </w:r>
      <w:r w:rsidR="00B62BDB" w:rsidRPr="00706263">
        <w:rPr>
          <w:rFonts w:cstheme="minorHAnsi"/>
        </w:rPr>
        <w:t xml:space="preserve"> improving DEI in the legal profession</w:t>
      </w:r>
      <w:r w:rsidR="003A2CE5" w:rsidRPr="00706263">
        <w:rPr>
          <w:rFonts w:cstheme="minorHAnsi"/>
        </w:rPr>
        <w:t xml:space="preserve"> </w:t>
      </w:r>
      <w:r w:rsidR="00B62BDB" w:rsidRPr="00706263">
        <w:rPr>
          <w:rFonts w:cstheme="minorHAnsi"/>
        </w:rPr>
        <w:t>and serving our communities</w:t>
      </w:r>
      <w:r w:rsidR="003A2CE5" w:rsidRPr="00706263">
        <w:rPr>
          <w:rFonts w:cstheme="minorHAnsi"/>
        </w:rPr>
        <w:t>.</w:t>
      </w:r>
    </w:p>
    <w:p w14:paraId="1522B828" w14:textId="41FBB977" w:rsidR="00A27592" w:rsidRPr="00706263" w:rsidRDefault="00A27592" w:rsidP="00A27592">
      <w:pPr>
        <w:pStyle w:val="NormalWeb"/>
        <w:spacing w:beforeLines="0" w:afterLines="0"/>
        <w:jc w:val="both"/>
        <w:rPr>
          <w:rFonts w:asciiTheme="minorHAnsi" w:hAnsiTheme="minorHAnsi" w:cstheme="minorHAnsi"/>
          <w:sz w:val="22"/>
          <w:szCs w:val="22"/>
        </w:rPr>
      </w:pPr>
      <w:r w:rsidRPr="00706263">
        <w:rPr>
          <w:rFonts w:asciiTheme="minorHAnsi" w:hAnsiTheme="minorHAnsi" w:cstheme="minorHAnsi"/>
          <w:sz w:val="22"/>
          <w:szCs w:val="22"/>
        </w:rPr>
        <w:t xml:space="preserve">I encourage you to offer ideas and feedback on how we can better serve you and the in-house community by reaching out to me or any of our officers or committee leaders, </w:t>
      </w:r>
      <w:r w:rsidR="001F19CD" w:rsidRPr="00706263">
        <w:rPr>
          <w:rFonts w:asciiTheme="minorHAnsi" w:hAnsiTheme="minorHAnsi" w:cstheme="minorHAnsi"/>
          <w:sz w:val="22"/>
          <w:szCs w:val="22"/>
        </w:rPr>
        <w:t>listed</w:t>
      </w:r>
      <w:r w:rsidRPr="00706263">
        <w:rPr>
          <w:rFonts w:asciiTheme="minorHAnsi" w:hAnsiTheme="minorHAnsi" w:cstheme="minorHAnsi"/>
          <w:sz w:val="22"/>
          <w:szCs w:val="22"/>
        </w:rPr>
        <w:t xml:space="preserve"> </w:t>
      </w:r>
      <w:r w:rsidR="0041723F">
        <w:rPr>
          <w:rFonts w:asciiTheme="minorHAnsi" w:hAnsiTheme="minorHAnsi" w:cstheme="minorHAnsi"/>
          <w:sz w:val="22"/>
          <w:szCs w:val="22"/>
        </w:rPr>
        <w:t>in our Chapter Directory.</w:t>
      </w:r>
      <w:r w:rsidRPr="00706263">
        <w:rPr>
          <w:rFonts w:asciiTheme="minorHAnsi" w:hAnsiTheme="minorHAnsi" w:cstheme="minorHAnsi"/>
          <w:sz w:val="22"/>
          <w:szCs w:val="22"/>
        </w:rPr>
        <w:t xml:space="preserve">  And, of course, our great staff is always ready to help in any way possible. </w:t>
      </w:r>
    </w:p>
    <w:p w14:paraId="6FFF9B9D" w14:textId="77777777" w:rsidR="00A27592" w:rsidRPr="00706263" w:rsidRDefault="00A27592" w:rsidP="00A27592">
      <w:pPr>
        <w:pStyle w:val="NormalWeb"/>
        <w:spacing w:beforeLines="0" w:afterLines="0"/>
        <w:rPr>
          <w:rFonts w:asciiTheme="minorHAnsi" w:hAnsiTheme="minorHAnsi" w:cstheme="minorHAnsi"/>
          <w:sz w:val="22"/>
          <w:szCs w:val="22"/>
        </w:rPr>
      </w:pPr>
    </w:p>
    <w:p w14:paraId="3C01C202" w14:textId="77777777" w:rsidR="00A27592" w:rsidRPr="00706263" w:rsidRDefault="00A27592" w:rsidP="00A27592">
      <w:pPr>
        <w:pStyle w:val="NormalWeb"/>
        <w:spacing w:beforeLines="0" w:afterLines="0"/>
        <w:rPr>
          <w:rFonts w:asciiTheme="minorHAnsi" w:hAnsiTheme="minorHAnsi" w:cstheme="minorHAnsi"/>
          <w:sz w:val="22"/>
          <w:szCs w:val="22"/>
        </w:rPr>
      </w:pPr>
      <w:r w:rsidRPr="00706263">
        <w:rPr>
          <w:rFonts w:asciiTheme="minorHAnsi" w:hAnsiTheme="minorHAnsi" w:cstheme="minorHAnsi"/>
          <w:sz w:val="22"/>
          <w:szCs w:val="22"/>
        </w:rPr>
        <w:t>Best regards,</w:t>
      </w:r>
    </w:p>
    <w:p w14:paraId="2A7C96D4" w14:textId="77777777" w:rsidR="00A27592" w:rsidRPr="005872C1" w:rsidRDefault="00A27592" w:rsidP="00A27592">
      <w:pPr>
        <w:pStyle w:val="NormalWeb"/>
        <w:spacing w:beforeLines="0" w:afterLines="0"/>
        <w:rPr>
          <w:rFonts w:asciiTheme="minorHAnsi" w:hAnsiTheme="minorHAnsi" w:cstheme="minorHAnsi"/>
          <w:sz w:val="22"/>
          <w:szCs w:val="22"/>
        </w:rPr>
      </w:pPr>
    </w:p>
    <w:p w14:paraId="08B2FD2A" w14:textId="6C7FDC99" w:rsidR="00A27592" w:rsidRPr="005872C1" w:rsidRDefault="00936562" w:rsidP="00A27592">
      <w:pPr>
        <w:pStyle w:val="NormalWeb"/>
        <w:spacing w:beforeLines="0" w:afterLines="0"/>
        <w:rPr>
          <w:rFonts w:asciiTheme="minorHAnsi" w:hAnsiTheme="minorHAnsi" w:cstheme="minorHAnsi"/>
          <w:sz w:val="22"/>
          <w:szCs w:val="22"/>
        </w:rPr>
      </w:pPr>
      <w:r w:rsidRPr="005872C1">
        <w:rPr>
          <w:rFonts w:asciiTheme="minorHAnsi" w:hAnsiTheme="minorHAnsi" w:cstheme="minorHAnsi"/>
          <w:sz w:val="22"/>
          <w:szCs w:val="22"/>
        </w:rPr>
        <w:t>Mary Chapin</w:t>
      </w:r>
    </w:p>
    <w:p w14:paraId="55A6E5EF" w14:textId="7FEC738C" w:rsidR="00A27592" w:rsidRPr="005872C1" w:rsidRDefault="00A27592" w:rsidP="00A27592">
      <w:pPr>
        <w:pStyle w:val="NormalWeb"/>
        <w:spacing w:beforeLines="0" w:afterLines="0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5872C1">
        <w:rPr>
          <w:rFonts w:asciiTheme="minorHAnsi" w:hAnsiTheme="minorHAnsi" w:cstheme="minorHAnsi"/>
          <w:sz w:val="22"/>
          <w:szCs w:val="22"/>
          <w:shd w:val="clear" w:color="auto" w:fill="FFFFFF"/>
        </w:rPr>
        <w:t>Vice President</w:t>
      </w:r>
      <w:r w:rsidR="00936562" w:rsidRPr="005872C1">
        <w:rPr>
          <w:rFonts w:asciiTheme="minorHAnsi" w:hAnsiTheme="minorHAnsi" w:cstheme="minorHAnsi"/>
          <w:sz w:val="22"/>
          <w:szCs w:val="22"/>
          <w:shd w:val="clear" w:color="auto" w:fill="FFFFFF"/>
        </w:rPr>
        <w:t>, Chief Legal Officer &amp; Corporate Secretary</w:t>
      </w:r>
      <w:r w:rsidRPr="005872C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</w:p>
    <w:bookmarkEnd w:id="0"/>
    <w:p w14:paraId="0E0D7EA4" w14:textId="08963177" w:rsidR="00254E5E" w:rsidRPr="005872C1" w:rsidRDefault="00936562" w:rsidP="00A27592">
      <w:pPr>
        <w:pStyle w:val="NormalWeb"/>
        <w:spacing w:beforeLines="0" w:afterLines="0"/>
        <w:rPr>
          <w:rFonts w:asciiTheme="minorHAnsi" w:hAnsiTheme="minorHAnsi" w:cstheme="minorHAnsi"/>
          <w:sz w:val="22"/>
          <w:szCs w:val="22"/>
        </w:rPr>
      </w:pPr>
      <w:r w:rsidRPr="005872C1">
        <w:rPr>
          <w:rFonts w:asciiTheme="minorHAnsi" w:hAnsiTheme="minorHAnsi" w:cstheme="minorHAnsi"/>
          <w:sz w:val="22"/>
          <w:szCs w:val="22"/>
        </w:rPr>
        <w:t>National Student Clearinghouse</w:t>
      </w:r>
    </w:p>
    <w:sectPr w:rsidR="00254E5E" w:rsidRPr="005872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43235"/>
    <w:multiLevelType w:val="hybridMultilevel"/>
    <w:tmpl w:val="A65C9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10CAD"/>
    <w:multiLevelType w:val="multilevel"/>
    <w:tmpl w:val="FF3EA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1F6642D"/>
    <w:multiLevelType w:val="hybridMultilevel"/>
    <w:tmpl w:val="0450E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6B1B58"/>
    <w:multiLevelType w:val="hybridMultilevel"/>
    <w:tmpl w:val="8D14A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1197078">
    <w:abstractNumId w:val="0"/>
  </w:num>
  <w:num w:numId="2" w16cid:durableId="854347130">
    <w:abstractNumId w:val="1"/>
  </w:num>
  <w:num w:numId="3" w16cid:durableId="397020409">
    <w:abstractNumId w:val="2"/>
  </w:num>
  <w:num w:numId="4" w16cid:durableId="16559884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592"/>
    <w:rsid w:val="00055964"/>
    <w:rsid w:val="00055CD2"/>
    <w:rsid w:val="000567F5"/>
    <w:rsid w:val="000E359D"/>
    <w:rsid w:val="001245C7"/>
    <w:rsid w:val="0018319D"/>
    <w:rsid w:val="001B0712"/>
    <w:rsid w:val="001C202F"/>
    <w:rsid w:val="001F19CD"/>
    <w:rsid w:val="00225C2D"/>
    <w:rsid w:val="00254E5E"/>
    <w:rsid w:val="00271294"/>
    <w:rsid w:val="00280FAA"/>
    <w:rsid w:val="002B12C5"/>
    <w:rsid w:val="00305019"/>
    <w:rsid w:val="00354AF9"/>
    <w:rsid w:val="00382269"/>
    <w:rsid w:val="00382DE0"/>
    <w:rsid w:val="003A2CE5"/>
    <w:rsid w:val="003B6390"/>
    <w:rsid w:val="003C7E52"/>
    <w:rsid w:val="0041723F"/>
    <w:rsid w:val="00482FC5"/>
    <w:rsid w:val="00496C06"/>
    <w:rsid w:val="004B7FE7"/>
    <w:rsid w:val="004D76B8"/>
    <w:rsid w:val="004E4F6A"/>
    <w:rsid w:val="004F68D8"/>
    <w:rsid w:val="00520672"/>
    <w:rsid w:val="00536E34"/>
    <w:rsid w:val="00540D15"/>
    <w:rsid w:val="00565D47"/>
    <w:rsid w:val="005872C1"/>
    <w:rsid w:val="005A19DC"/>
    <w:rsid w:val="00605A9D"/>
    <w:rsid w:val="006111A7"/>
    <w:rsid w:val="00644AFF"/>
    <w:rsid w:val="00696A5A"/>
    <w:rsid w:val="006C28E1"/>
    <w:rsid w:val="006C31BC"/>
    <w:rsid w:val="00706263"/>
    <w:rsid w:val="007251B1"/>
    <w:rsid w:val="00753886"/>
    <w:rsid w:val="0076600E"/>
    <w:rsid w:val="00774566"/>
    <w:rsid w:val="007A4FEF"/>
    <w:rsid w:val="007F63CA"/>
    <w:rsid w:val="008076C4"/>
    <w:rsid w:val="00853622"/>
    <w:rsid w:val="00877BD5"/>
    <w:rsid w:val="008A2367"/>
    <w:rsid w:val="008A295C"/>
    <w:rsid w:val="008B4D11"/>
    <w:rsid w:val="008C59CC"/>
    <w:rsid w:val="0090340E"/>
    <w:rsid w:val="00936562"/>
    <w:rsid w:val="009C43F4"/>
    <w:rsid w:val="009D0DCD"/>
    <w:rsid w:val="00A03D10"/>
    <w:rsid w:val="00A0764A"/>
    <w:rsid w:val="00A27592"/>
    <w:rsid w:val="00AB2A06"/>
    <w:rsid w:val="00B04C22"/>
    <w:rsid w:val="00B36CE7"/>
    <w:rsid w:val="00B50AA6"/>
    <w:rsid w:val="00B6124A"/>
    <w:rsid w:val="00B62BDB"/>
    <w:rsid w:val="00BA2E7C"/>
    <w:rsid w:val="00BB6804"/>
    <w:rsid w:val="00BC625F"/>
    <w:rsid w:val="00BE172B"/>
    <w:rsid w:val="00C2476C"/>
    <w:rsid w:val="00C33FB8"/>
    <w:rsid w:val="00C35CD1"/>
    <w:rsid w:val="00C43BDB"/>
    <w:rsid w:val="00C4648B"/>
    <w:rsid w:val="00C67600"/>
    <w:rsid w:val="00C73C81"/>
    <w:rsid w:val="00CE29A2"/>
    <w:rsid w:val="00D1298C"/>
    <w:rsid w:val="00D26F06"/>
    <w:rsid w:val="00D510A1"/>
    <w:rsid w:val="00D55456"/>
    <w:rsid w:val="00DF22C9"/>
    <w:rsid w:val="00EB1715"/>
    <w:rsid w:val="00EB2AFA"/>
    <w:rsid w:val="00EF4AEB"/>
    <w:rsid w:val="00EF7264"/>
    <w:rsid w:val="00F30898"/>
    <w:rsid w:val="00F37064"/>
    <w:rsid w:val="00F546C6"/>
    <w:rsid w:val="00F63CF2"/>
    <w:rsid w:val="00FE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42236"/>
  <w15:chartTrackingRefBased/>
  <w15:docId w15:val="{C9DC46F3-650D-4923-A739-8D8404959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75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759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rsid w:val="00A27592"/>
    <w:pPr>
      <w:spacing w:beforeLines="1" w:afterLines="1" w:after="0" w:line="240" w:lineRule="auto"/>
    </w:pPr>
    <w:rPr>
      <w:rFonts w:ascii="Times" w:hAnsi="Times" w:cs="Times New Roman"/>
      <w:sz w:val="20"/>
      <w:szCs w:val="20"/>
    </w:rPr>
  </w:style>
  <w:style w:type="paragraph" w:styleId="Revision">
    <w:name w:val="Revision"/>
    <w:hidden/>
    <w:uiPriority w:val="99"/>
    <w:semiHidden/>
    <w:rsid w:val="008076C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076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76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76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76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76C4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0501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656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A2CE5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t.ly/ACCNCR_RSJ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Graving</dc:creator>
  <cp:keywords/>
  <dc:description/>
  <cp:lastModifiedBy>Nicholle Pitera</cp:lastModifiedBy>
  <cp:revision>2</cp:revision>
  <dcterms:created xsi:type="dcterms:W3CDTF">2022-06-15T14:48:00Z</dcterms:created>
  <dcterms:modified xsi:type="dcterms:W3CDTF">2022-06-15T14:48:00Z</dcterms:modified>
</cp:coreProperties>
</file>