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28A6" w:rsidP="006128A6">
      <w:pPr>
        <w:pStyle w:val="Title"/>
        <w:rPr>
          <w:sz w:val="28"/>
          <w:szCs w:val="28"/>
        </w:rPr>
      </w:pPr>
      <w:bookmarkStart w:id="0" w:name="_GoBack"/>
      <w:bookmarkEnd w:id="0"/>
      <w:r w:rsidRPr="006128A6">
        <w:rPr>
          <w:sz w:val="28"/>
          <w:szCs w:val="28"/>
        </w:rPr>
        <w:t>Insurance for Representations a</w:t>
      </w:r>
      <w:r>
        <w:rPr>
          <w:sz w:val="28"/>
          <w:szCs w:val="28"/>
        </w:rPr>
        <w:t>nd Warranties</w:t>
      </w:r>
    </w:p>
    <w:p w:rsidR="006128A6" w:rsidRPr="006128A6" w:rsidP="006128A6">
      <w:pPr>
        <w:pStyle w:val="Title"/>
        <w:rPr>
          <w:sz w:val="28"/>
          <w:szCs w:val="28"/>
        </w:rPr>
      </w:pPr>
      <w:r w:rsidRPr="006128A6">
        <w:rPr>
          <w:sz w:val="28"/>
          <w:szCs w:val="28"/>
        </w:rPr>
        <w:t>in Mergers and Acquisitions</w:t>
      </w:r>
    </w:p>
    <w:p w:rsidR="00A012F8" w:rsidP="006128A6">
      <w:pPr>
        <w:jc w:val="center"/>
      </w:pPr>
      <w:r>
        <w:t>By: David P. Bender, Jr.</w:t>
      </w:r>
      <w:r>
        <w:rPr>
          <w:rStyle w:val="FootnoteReference"/>
        </w:rPr>
        <w:footnoteReference w:id="2"/>
      </w:r>
      <w:r w:rsidR="00EB4028">
        <w:t xml:space="preserve"> and Emily Buchanan</w:t>
      </w:r>
      <w:r>
        <w:rPr>
          <w:rStyle w:val="FootnoteReference"/>
        </w:rPr>
        <w:footnoteReference w:id="3"/>
      </w:r>
    </w:p>
    <w:p w:rsidR="000208BA" w:rsidP="00B22CBC">
      <w:pPr>
        <w:pStyle w:val="BodyText"/>
      </w:pPr>
      <w:r>
        <w:t xml:space="preserve">Purchasing insurance to transfer some of the risks associated with mergers and acquisitions is becoming more common. An insurance policy is a contract that is meant to transfer </w:t>
      </w:r>
      <w:r w:rsidR="004E0D04">
        <w:t>certain risks from the policy</w:t>
      </w:r>
      <w:r>
        <w:t>holder to the insurance company. In an acquisit</w:t>
      </w:r>
      <w:r w:rsidR="0004168F">
        <w:t>ion, representations and warranties</w:t>
      </w:r>
      <w:r>
        <w:t xml:space="preserve"> insurance</w:t>
      </w:r>
      <w:r w:rsidR="007032B5">
        <w:t xml:space="preserve"> (“Reps and Warranties Insurance”)</w:t>
      </w:r>
      <w:r>
        <w:t xml:space="preserve"> is purchased to transfe</w:t>
      </w:r>
      <w:r w:rsidR="004E0D04">
        <w:t>r the risks arising out of the s</w:t>
      </w:r>
      <w:r>
        <w:t xml:space="preserve">eller’s breach of what are typically heavily negotiated representations and warranties.  </w:t>
      </w:r>
    </w:p>
    <w:p w:rsidR="008527E8" w:rsidP="00B22CBC">
      <w:pPr>
        <w:pStyle w:val="BodyText"/>
      </w:pPr>
      <w:r>
        <w:t xml:space="preserve">The </w:t>
      </w:r>
      <w:r>
        <w:t xml:space="preserve">seller </w:t>
      </w:r>
      <w:r>
        <w:t xml:space="preserve">typically </w:t>
      </w:r>
      <w:r>
        <w:t>agree</w:t>
      </w:r>
      <w:r w:rsidR="00485859">
        <w:t>s</w:t>
      </w:r>
      <w:r>
        <w:t xml:space="preserve"> to indemnify the buyer for any breach of the seller</w:t>
      </w:r>
      <w:r w:rsidR="004E0D04">
        <w:t>’</w:t>
      </w:r>
      <w:r>
        <w:t>s representations and warranties. Sometimes this indemnity obligation is cap</w:t>
      </w:r>
      <w:r w:rsidR="004E0D04">
        <w:t>ped, subject to an escrow, hold</w:t>
      </w:r>
      <w:r>
        <w:t>back or time limit.</w:t>
      </w:r>
      <w:r>
        <w:t xml:space="preserve"> More buyers</w:t>
      </w:r>
      <w:r w:rsidR="008824DD">
        <w:t>,</w:t>
      </w:r>
      <w:r w:rsidR="007032B5">
        <w:t xml:space="preserve"> however,</w:t>
      </w:r>
      <w:r>
        <w:t xml:space="preserve"> are</w:t>
      </w:r>
      <w:r w:rsidR="007032B5">
        <w:t xml:space="preserve"> also</w:t>
      </w:r>
      <w:r>
        <w:t xml:space="preserve"> </w:t>
      </w:r>
      <w:r w:rsidR="00485859">
        <w:t xml:space="preserve">seeking to reduce their risk by adding </w:t>
      </w:r>
      <w:r w:rsidR="007032B5">
        <w:t>Reps and Warranties Insurance</w:t>
      </w:r>
      <w:r w:rsidR="008E1685">
        <w:t xml:space="preserve"> along with </w:t>
      </w:r>
      <w:r w:rsidR="00485859">
        <w:t>req</w:t>
      </w:r>
      <w:r w:rsidR="007032B5">
        <w:t>uiring</w:t>
      </w:r>
      <w:r w:rsidR="008E1685">
        <w:t xml:space="preserve"> certain indemnities from the Seller.</w:t>
      </w:r>
    </w:p>
    <w:p w:rsidR="00485859" w:rsidP="00B22CBC">
      <w:pPr>
        <w:pStyle w:val="BodyText"/>
      </w:pPr>
      <w:r>
        <w:t xml:space="preserve">Key considerations concerning </w:t>
      </w:r>
      <w:r w:rsidR="008824DD">
        <w:t xml:space="preserve">Reps and Warranties Insurance </w:t>
      </w:r>
      <w:r w:rsidR="00656883">
        <w:t>include the following:</w:t>
      </w:r>
    </w:p>
    <w:p w:rsidR="00A92D81" w:rsidP="00345EE4">
      <w:pPr>
        <w:pStyle w:val="BodyText"/>
        <w:numPr>
          <w:ilvl w:val="0"/>
          <w:numId w:val="3"/>
        </w:numPr>
        <w:ind w:left="0" w:firstLine="720"/>
      </w:pPr>
      <w:r>
        <w:t xml:space="preserve">The cost. The typical premium charged for </w:t>
      </w:r>
      <w:r w:rsidRPr="008824DD" w:rsidR="008824DD">
        <w:t xml:space="preserve">Reps and Warranties Insurance </w:t>
      </w:r>
      <w:r>
        <w:t>is 2</w:t>
      </w:r>
      <w:r w:rsidR="00756AC6">
        <w:t>%</w:t>
      </w:r>
      <w:r>
        <w:t xml:space="preserve"> to 3% of the policy limit</w:t>
      </w:r>
      <w:r w:rsidR="008E1685">
        <w:t>s.</w:t>
      </w:r>
      <w:r>
        <w:t xml:space="preserve"> Added </w:t>
      </w:r>
      <w:r>
        <w:t>to these costs are</w:t>
      </w:r>
      <w:r>
        <w:t xml:space="preserve"> the broker’s c</w:t>
      </w:r>
      <w:r>
        <w:t xml:space="preserve">ommission, state taxes and </w:t>
      </w:r>
      <w:r w:rsidR="004E0D04">
        <w:t>potentially an underwriting fee</w:t>
      </w:r>
      <w:r>
        <w:t>. The insurers will also not issue a policy th</w:t>
      </w:r>
      <w:r w:rsidR="004E0D04">
        <w:t xml:space="preserve">at </w:t>
      </w:r>
      <w:r w:rsidR="006C028D">
        <w:t xml:space="preserve">does not </w:t>
      </w:r>
      <w:r w:rsidR="004E0D04">
        <w:t>generate at least a six-</w:t>
      </w:r>
      <w:r>
        <w:t>figure premium. The current trend appears to be the purchase of policies with a policy limit of approximately 10%</w:t>
      </w:r>
      <w:r w:rsidR="00463493">
        <w:t xml:space="preserve"> of the overall purchase price.</w:t>
      </w:r>
    </w:p>
    <w:p w:rsidR="00463493" w:rsidP="008824DD">
      <w:pPr>
        <w:pStyle w:val="BodyText"/>
        <w:numPr>
          <w:ilvl w:val="0"/>
          <w:numId w:val="3"/>
        </w:numPr>
        <w:ind w:left="0" w:firstLine="720"/>
      </w:pPr>
      <w:r>
        <w:t xml:space="preserve">The retention. </w:t>
      </w:r>
      <w:bookmarkStart w:id="1" w:name="_Hlk5006164"/>
      <w:r w:rsidRPr="008824DD" w:rsidR="008824DD">
        <w:t xml:space="preserve">Reps and Warranties Insurance </w:t>
      </w:r>
      <w:bookmarkEnd w:id="1"/>
      <w:r>
        <w:t>policies usually include a retention that is roughly 1% of the purchase pri</w:t>
      </w:r>
      <w:r w:rsidR="004E0D04">
        <w:t>ce. This means that the policy</w:t>
      </w:r>
      <w:r>
        <w:t>holder (the buyer) must incur losses equaling at least 1% of</w:t>
      </w:r>
      <w:r w:rsidR="008824DD">
        <w:t xml:space="preserve"> the purchase price due to the s</w:t>
      </w:r>
      <w:r>
        <w:t>eller’s bre</w:t>
      </w:r>
      <w:r w:rsidR="008824DD">
        <w:t xml:space="preserve">ach of its representations and warranties </w:t>
      </w:r>
      <w:r>
        <w:t xml:space="preserve">before realizing any recovery under the policy.  </w:t>
      </w:r>
    </w:p>
    <w:p w:rsidR="00463493" w:rsidP="0004168F">
      <w:pPr>
        <w:pStyle w:val="BodyText"/>
        <w:numPr>
          <w:ilvl w:val="0"/>
          <w:numId w:val="3"/>
        </w:numPr>
        <w:ind w:left="0" w:firstLine="720"/>
      </w:pPr>
      <w:r>
        <w:t xml:space="preserve">The exclusions. </w:t>
      </w:r>
      <w:r w:rsidR="008E1685">
        <w:t>The adequacy of the policy’s</w:t>
      </w:r>
      <w:r w:rsidR="00EF7827">
        <w:t xml:space="preserve"> limits need</w:t>
      </w:r>
      <w:r w:rsidR="0090358C">
        <w:t>s</w:t>
      </w:r>
      <w:r w:rsidR="00EF7827">
        <w:t xml:space="preserve"> to be assessed as many of these policies</w:t>
      </w:r>
      <w:r w:rsidR="00FE2858">
        <w:t xml:space="preserve"> have a limit that is typically 10% of the </w:t>
      </w:r>
      <w:r w:rsidR="00F80B42">
        <w:t xml:space="preserve">deal consideration. </w:t>
      </w:r>
      <w:r w:rsidR="00E21E61">
        <w:t xml:space="preserve">Other exclusions one typically sees in these policies include no coverage for purchase price adjustments, a breach of warranties and representations </w:t>
      </w:r>
      <w:r w:rsidR="0004168F">
        <w:t xml:space="preserve">of </w:t>
      </w:r>
      <w:r w:rsidR="00E21E61">
        <w:t xml:space="preserve">which the buyer had actual knowledge regarding particular deal terms, losses occurring because of breach </w:t>
      </w:r>
      <w:r w:rsidR="0004168F">
        <w:t>of the date of closing, and tax-</w:t>
      </w:r>
      <w:r w:rsidR="00E21E61">
        <w:t>related issues. Some of these policies also exclude coverage for consequential or multi</w:t>
      </w:r>
      <w:r w:rsidR="0004168F">
        <w:t>ple damages arising out of the s</w:t>
      </w:r>
      <w:r w:rsidR="00E21E61">
        <w:t xml:space="preserve">eller’s breach. Finally, </w:t>
      </w:r>
      <w:r w:rsidRPr="0004168F" w:rsidR="0004168F">
        <w:t xml:space="preserve">Reps and Warranties Insurance </w:t>
      </w:r>
      <w:r w:rsidR="00E21E61">
        <w:t xml:space="preserve">policies also contain the standard </w:t>
      </w:r>
      <w:r w:rsidR="00E21E61">
        <w:t>exclusions for liabilities arising out of environmental issues and wage and hour claims. An excess policy may address some of these issues.</w:t>
      </w:r>
    </w:p>
    <w:p w:rsidR="00C806CC" w:rsidP="008901C7">
      <w:pPr>
        <w:pStyle w:val="BodyText"/>
        <w:numPr>
          <w:ilvl w:val="0"/>
          <w:numId w:val="3"/>
        </w:numPr>
        <w:ind w:left="0" w:firstLine="720"/>
      </w:pPr>
      <w:r>
        <w:t>Recovering under these policies</w:t>
      </w:r>
      <w:r w:rsidR="00BF3B7C">
        <w:t>.</w:t>
      </w:r>
      <w:r>
        <w:t xml:space="preserve"> Like any claim under an insurance policy, the buyer’s tender of a claim under a </w:t>
      </w:r>
      <w:r w:rsidRPr="008901C7" w:rsidR="008901C7">
        <w:t xml:space="preserve">Reps and Warranties Insurance </w:t>
      </w:r>
      <w:r>
        <w:t xml:space="preserve">policy is subject to the insurance company’s claim process. </w:t>
      </w:r>
      <w:r>
        <w:t>Insurers seek to deny coverage for claims made under these policies on the same grounds they use for other types of policies. Examples includ</w:t>
      </w:r>
      <w:r w:rsidR="004E0D04">
        <w:t>e:</w:t>
      </w:r>
    </w:p>
    <w:p w:rsidR="00C806CC" w:rsidP="00902365">
      <w:pPr>
        <w:pStyle w:val="BodyText"/>
        <w:numPr>
          <w:ilvl w:val="0"/>
          <w:numId w:val="4"/>
        </w:numPr>
        <w:ind w:left="1800"/>
      </w:pPr>
      <w:r>
        <w:t>False or incorrect information on the application or that is submitted as part of the application process</w:t>
      </w:r>
    </w:p>
    <w:p w:rsidR="00C806CC" w:rsidP="00902365">
      <w:pPr>
        <w:pStyle w:val="BodyText"/>
        <w:numPr>
          <w:ilvl w:val="0"/>
          <w:numId w:val="4"/>
        </w:numPr>
        <w:ind w:left="1800"/>
      </w:pPr>
      <w:r>
        <w:t>The claim does not fall within the definition of “covered loss”</w:t>
      </w:r>
    </w:p>
    <w:p w:rsidR="00C806CC" w:rsidP="00902365">
      <w:pPr>
        <w:pStyle w:val="BodyText"/>
        <w:numPr>
          <w:ilvl w:val="0"/>
          <w:numId w:val="4"/>
        </w:numPr>
        <w:ind w:left="1800"/>
      </w:pPr>
      <w:r>
        <w:t>The</w:t>
      </w:r>
      <w:r w:rsidR="004E0D04">
        <w:t xml:space="preserve"> breach was known by the policy</w:t>
      </w:r>
      <w:r>
        <w:t>holder prior to the purchase of the policy</w:t>
      </w:r>
    </w:p>
    <w:p w:rsidR="00C806CC" w:rsidP="00902365">
      <w:pPr>
        <w:pStyle w:val="BodyText"/>
        <w:numPr>
          <w:ilvl w:val="0"/>
          <w:numId w:val="4"/>
        </w:numPr>
        <w:ind w:left="1800"/>
      </w:pPr>
      <w:r>
        <w:t>The claim is excluded under the policy’s exclusions</w:t>
      </w:r>
    </w:p>
    <w:p w:rsidR="00C806CC" w:rsidP="00902365">
      <w:pPr>
        <w:pStyle w:val="BodyText"/>
        <w:numPr>
          <w:ilvl w:val="0"/>
          <w:numId w:val="4"/>
        </w:numPr>
        <w:ind w:left="1800"/>
      </w:pPr>
      <w:r>
        <w:t>For commercial reasons the insurer determines it will deny the claim</w:t>
      </w:r>
    </w:p>
    <w:p w:rsidR="00C26A39" w:rsidP="00B22CBC">
      <w:pPr>
        <w:pStyle w:val="BodyText"/>
      </w:pPr>
      <w:r>
        <w:t xml:space="preserve">Purchasing </w:t>
      </w:r>
      <w:r w:rsidRPr="008901C7" w:rsidR="008901C7">
        <w:t xml:space="preserve">Reps and Warranties Insurance </w:t>
      </w:r>
      <w:r>
        <w:t xml:space="preserve">can be beneficial if the buyer is reasonably certain that the deal risks the buyer wishes to transfer to the insurance company issuing the policy are in fact transferred. An insurance coverage lawyer should be engaged to review the deal and the proposed policy. This engagement can be performed on a flat fee or </w:t>
      </w:r>
      <w:r w:rsidR="006128A6">
        <w:t>not-to-</w:t>
      </w:r>
      <w:r>
        <w:t xml:space="preserve">exceed basis by a coverage lawyer with experience </w:t>
      </w:r>
      <w:r w:rsidR="004E0D04">
        <w:t>in the representation of policy</w:t>
      </w:r>
      <w:r>
        <w:t>holders in coverage litigation.</w:t>
      </w:r>
      <w:r w:rsidR="00C806CC">
        <w:t xml:space="preserve"> </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A4490" w:rsidP="00EF7827">
      <w:pPr>
        <w:spacing w:after="0"/>
      </w:pPr>
      <w:r>
        <w:separator/>
      </w:r>
    </w:p>
  </w:footnote>
  <w:footnote w:type="continuationSeparator" w:id="1">
    <w:p w:rsidR="00CA4490" w:rsidP="00EF7827">
      <w:pPr>
        <w:spacing w:after="0"/>
      </w:pPr>
      <w:r>
        <w:continuationSeparator/>
      </w:r>
    </w:p>
  </w:footnote>
  <w:footnote w:id="2">
    <w:p w:rsidR="00A012F8" w:rsidP="00345EE4">
      <w:pPr>
        <w:pStyle w:val="FootnoteText"/>
      </w:pPr>
      <w:r>
        <w:rPr>
          <w:rStyle w:val="FootnoteReference"/>
        </w:rPr>
        <w:footnoteRef/>
      </w:r>
      <w:r>
        <w:t xml:space="preserve"> </w:t>
      </w:r>
      <w:r w:rsidRPr="00A012F8">
        <w:t>David P</w:t>
      </w:r>
      <w:r>
        <w:t>.</w:t>
      </w:r>
      <w:r w:rsidRPr="00A012F8">
        <w:t xml:space="preserve"> Bender</w:t>
      </w:r>
      <w:r>
        <w:t>,</w:t>
      </w:r>
      <w:r w:rsidRPr="00A012F8">
        <w:t xml:space="preserve"> Jr</w:t>
      </w:r>
      <w:r>
        <w:t>.</w:t>
      </w:r>
      <w:r w:rsidRPr="00A012F8">
        <w:t xml:space="preserve"> is an insurance coverage lawyer representi</w:t>
      </w:r>
      <w:r>
        <w:t>ng exclusively corporate policy</w:t>
      </w:r>
      <w:r w:rsidRPr="00A012F8">
        <w:t xml:space="preserve">holders for over 30 years. </w:t>
      </w:r>
      <w:r>
        <w:t xml:space="preserve"> He is a partner in the Haynes and</w:t>
      </w:r>
      <w:r w:rsidRPr="00A012F8">
        <w:t xml:space="preserve"> Boone, LLP insuran</w:t>
      </w:r>
      <w:r>
        <w:t>ce recovery practice and a long</w:t>
      </w:r>
      <w:r w:rsidRPr="00A012F8">
        <w:t>time member of AHIA.  He has represented hotels, restaurants, entertainment venues</w:t>
      </w:r>
      <w:r w:rsidR="006128A6">
        <w:t>,</w:t>
      </w:r>
      <w:r w:rsidRPr="00A012F8">
        <w:t xml:space="preserve"> and hospitality industry developers in a wide range of insurance recovery matters including losses arising out of property damage, business interruption, employee theft</w:t>
      </w:r>
      <w:r w:rsidR="0004168F">
        <w:t>,</w:t>
      </w:r>
      <w:r w:rsidRPr="00A012F8">
        <w:t xml:space="preserve"> and cyber breach.</w:t>
      </w:r>
    </w:p>
  </w:footnote>
  <w:footnote w:id="3">
    <w:p w:rsidR="00EB4028" w:rsidP="00756AC6">
      <w:pPr>
        <w:pStyle w:val="FootnoteText"/>
        <w:jc w:val="both"/>
      </w:pPr>
      <w:r>
        <w:rPr>
          <w:rStyle w:val="FootnoteReference"/>
        </w:rPr>
        <w:footnoteRef/>
      </w:r>
      <w:r>
        <w:t xml:space="preserve"> Emily Buchanan </w:t>
      </w:r>
      <w:r w:rsidRPr="00EB4028">
        <w:t xml:space="preserve">is an associate in the </w:t>
      </w:r>
      <w:r>
        <w:t>insurance recovery practice group</w:t>
      </w:r>
      <w:r w:rsidRPr="00EB4028">
        <w:t xml:space="preserve"> of Haynes and Boone</w:t>
      </w:r>
      <w:r>
        <w:t>, LLP</w:t>
      </w:r>
      <w:r w:rsidRPr="00EB4028">
        <w:t xml:space="preserve">. </w:t>
      </w:r>
      <w:r w:rsidRPr="006C028D" w:rsidR="006C028D">
        <w:t>Emily advises clients regarding insurance programs and risk management efforts, as well as representing insureds in disputed insurance claims through negotiation, alternative dispute resolution, and litigation. Her experience spans a wide range of business insurance, including various liability coverages, property and casualty coverage, and other specialized forms of coverage.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8B04C418"/>
    <w:lvl w:ilvl="0">
      <w:start w:val="1"/>
      <w:numFmt w:val="decimal"/>
      <w:pStyle w:val="ListNumber"/>
      <w:lvlText w:val="%1."/>
      <w:lvlJc w:val="left"/>
      <w:pPr>
        <w:tabs>
          <w:tab w:val="num" w:pos="360"/>
        </w:tabs>
        <w:ind w:left="360" w:hanging="360"/>
      </w:pPr>
    </w:lvl>
  </w:abstractNum>
  <w:abstractNum w:abstractNumId="1">
    <w:nsid w:val="0C5C5132"/>
    <w:multiLevelType w:val="hybridMultilevel"/>
    <w:tmpl w:val="475E2E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1709D4"/>
    <w:multiLevelType w:val="hybridMultilevel"/>
    <w:tmpl w:val="4CA48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497E26"/>
    <w:multiLevelType w:val="hybridMultilevel"/>
    <w:tmpl w:val="0BE6EFB6"/>
    <w:lvl w:ilvl="0">
      <w:start w:val="1"/>
      <w:numFmt w:val="bullet"/>
      <w:lvlText w:val=""/>
      <w:lvlJc w:val="left"/>
      <w:pPr>
        <w:ind w:left="2160" w:hanging="360"/>
      </w:pPr>
      <w:rPr>
        <w:rFonts w:ascii="Symbol" w:hAnsi="Symbol"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39"/>
    <w:rsid w:val="000029BB"/>
    <w:rsid w:val="000208BA"/>
    <w:rsid w:val="000234F5"/>
    <w:rsid w:val="0004168F"/>
    <w:rsid w:val="000A029A"/>
    <w:rsid w:val="000E4849"/>
    <w:rsid w:val="001D2EDA"/>
    <w:rsid w:val="00226DC2"/>
    <w:rsid w:val="003110B0"/>
    <w:rsid w:val="00345EE4"/>
    <w:rsid w:val="00387535"/>
    <w:rsid w:val="003F7DEA"/>
    <w:rsid w:val="00463493"/>
    <w:rsid w:val="00485859"/>
    <w:rsid w:val="004E0D04"/>
    <w:rsid w:val="005B1CF4"/>
    <w:rsid w:val="006004E8"/>
    <w:rsid w:val="006128A6"/>
    <w:rsid w:val="00656883"/>
    <w:rsid w:val="006C028D"/>
    <w:rsid w:val="007032B5"/>
    <w:rsid w:val="00732E5B"/>
    <w:rsid w:val="00756AC6"/>
    <w:rsid w:val="007F0562"/>
    <w:rsid w:val="008527E8"/>
    <w:rsid w:val="008824DD"/>
    <w:rsid w:val="008901C7"/>
    <w:rsid w:val="008E1685"/>
    <w:rsid w:val="00902365"/>
    <w:rsid w:val="0090358C"/>
    <w:rsid w:val="00942B27"/>
    <w:rsid w:val="009D7B60"/>
    <w:rsid w:val="009F0A7B"/>
    <w:rsid w:val="00A012F8"/>
    <w:rsid w:val="00A92D81"/>
    <w:rsid w:val="00AE4475"/>
    <w:rsid w:val="00B22CBC"/>
    <w:rsid w:val="00B93193"/>
    <w:rsid w:val="00BF3B7C"/>
    <w:rsid w:val="00C00A03"/>
    <w:rsid w:val="00C26A39"/>
    <w:rsid w:val="00C806CC"/>
    <w:rsid w:val="00CA4490"/>
    <w:rsid w:val="00D67944"/>
    <w:rsid w:val="00DD3E86"/>
    <w:rsid w:val="00E017E8"/>
    <w:rsid w:val="00E21E61"/>
    <w:rsid w:val="00EB4028"/>
    <w:rsid w:val="00EC5603"/>
    <w:rsid w:val="00EF705F"/>
    <w:rsid w:val="00EF7827"/>
    <w:rsid w:val="00F01C68"/>
    <w:rsid w:val="00F80B42"/>
    <w:rsid w:val="00F81271"/>
    <w:rsid w:val="00FE2858"/>
    <w:rsid w:val="00FE53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12D7047-7654-4F27-AA04-91C844BC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uiPriority="4" w:qFormat="1"/>
    <w:lsdException w:name="Body Text Indent" w:semiHidden="1" w:unhideWhenUsed="1"/>
    <w:lsdException w:name="List Continue" w:uiPriority="64"/>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qFormat="1"/>
    <w:lsdException w:name="Body Text 3" w:uiPriority="4" w:qFormat="1"/>
    <w:lsdException w:name="Body Text Indent 2" w:semiHidden="1" w:unhideWhenUsed="1"/>
    <w:lsdException w:name="Body Text Indent 3" w:semiHidden="1" w:unhideWhenUsed="1"/>
    <w:lsdException w:name="Block Text" w:uiPriority="39"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93"/>
    <w:pPr>
      <w:spacing w:after="240"/>
    </w:pPr>
  </w:style>
  <w:style w:type="paragraph" w:styleId="Heading1">
    <w:name w:val="heading 1"/>
    <w:basedOn w:val="Normal"/>
    <w:next w:val="Heading2"/>
    <w:link w:val="Heading1Char"/>
    <w:uiPriority w:val="9"/>
    <w:qFormat/>
    <w:rsid w:val="00B22CBC"/>
    <w:pPr>
      <w:keepNext/>
      <w:keepLines/>
      <w:outlineLvl w:val="0"/>
    </w:pPr>
    <w:rPr>
      <w:rFonts w:eastAsiaTheme="majorEastAsia" w:cstheme="majorBidi"/>
      <w:b/>
      <w:szCs w:val="32"/>
    </w:rPr>
  </w:style>
  <w:style w:type="paragraph" w:styleId="Heading2">
    <w:name w:val="heading 2"/>
    <w:basedOn w:val="Normal"/>
    <w:link w:val="Heading2Char"/>
    <w:uiPriority w:val="9"/>
    <w:qFormat/>
    <w:rsid w:val="003110B0"/>
    <w:pPr>
      <w:outlineLvl w:val="1"/>
    </w:pPr>
    <w:rPr>
      <w:rFonts w:eastAsiaTheme="majorEastAsia" w:cstheme="majorBidi"/>
      <w:b/>
      <w:szCs w:val="26"/>
    </w:rPr>
  </w:style>
  <w:style w:type="paragraph" w:styleId="Heading3">
    <w:name w:val="heading 3"/>
    <w:basedOn w:val="Normal"/>
    <w:link w:val="Heading3Char"/>
    <w:uiPriority w:val="9"/>
    <w:qFormat/>
    <w:rsid w:val="003110B0"/>
    <w:pPr>
      <w:outlineLvl w:val="2"/>
    </w:pPr>
    <w:rPr>
      <w:rFonts w:eastAsiaTheme="majorEastAsia" w:cstheme="majorBidi"/>
      <w:b/>
      <w:i/>
    </w:rPr>
  </w:style>
  <w:style w:type="paragraph" w:styleId="Heading4">
    <w:name w:val="heading 4"/>
    <w:basedOn w:val="Normal"/>
    <w:link w:val="Heading4Char"/>
    <w:uiPriority w:val="9"/>
    <w:unhideWhenUsed/>
    <w:rsid w:val="00B93193"/>
    <w:pPr>
      <w:outlineLvl w:val="3"/>
    </w:pPr>
    <w:rPr>
      <w:rFonts w:eastAsiaTheme="majorEastAsia" w:cstheme="majorBidi"/>
      <w:i/>
      <w:iCs/>
    </w:rPr>
  </w:style>
  <w:style w:type="paragraph" w:styleId="Heading5">
    <w:name w:val="heading 5"/>
    <w:basedOn w:val="Normal"/>
    <w:link w:val="Heading5Char"/>
    <w:uiPriority w:val="9"/>
    <w:semiHidden/>
    <w:rsid w:val="003110B0"/>
    <w:pPr>
      <w:keepNext/>
      <w:keepLines/>
      <w:spacing w:before="40" w:after="0"/>
      <w:outlineLvl w:val="4"/>
    </w:pPr>
    <w:rPr>
      <w:rFonts w:eastAsiaTheme="majorEastAsia" w:cstheme="majorBidi"/>
    </w:rPr>
  </w:style>
  <w:style w:type="paragraph" w:styleId="Heading6">
    <w:name w:val="heading 6"/>
    <w:basedOn w:val="Normal"/>
    <w:link w:val="Heading6Char"/>
    <w:uiPriority w:val="9"/>
    <w:semiHidden/>
    <w:rsid w:val="003110B0"/>
    <w:pPr>
      <w:keepNext/>
      <w:keepLines/>
      <w:spacing w:before="40" w:after="0"/>
      <w:outlineLvl w:val="5"/>
    </w:pPr>
    <w:rPr>
      <w:rFonts w:eastAsiaTheme="majorEastAsia" w:cstheme="majorBidi"/>
    </w:rPr>
  </w:style>
  <w:style w:type="paragraph" w:styleId="Heading7">
    <w:name w:val="heading 7"/>
    <w:basedOn w:val="Normal"/>
    <w:link w:val="Heading7Char"/>
    <w:uiPriority w:val="9"/>
    <w:semiHidden/>
    <w:rsid w:val="003110B0"/>
    <w:pPr>
      <w:keepNext/>
      <w:keepLines/>
      <w:spacing w:before="40" w:after="0"/>
      <w:outlineLvl w:val="6"/>
    </w:pPr>
    <w:rPr>
      <w:rFonts w:eastAsiaTheme="majorEastAsia" w:cstheme="majorBidi"/>
      <w:i/>
      <w:iCs/>
    </w:rPr>
  </w:style>
  <w:style w:type="paragraph" w:styleId="Heading8">
    <w:name w:val="heading 8"/>
    <w:basedOn w:val="Normal"/>
    <w:link w:val="Heading8Char"/>
    <w:uiPriority w:val="9"/>
    <w:semiHidden/>
    <w:rsid w:val="003110B0"/>
    <w:pPr>
      <w:keepNext/>
      <w:keepLines/>
      <w:spacing w:before="40" w:after="0"/>
      <w:outlineLvl w:val="7"/>
    </w:pPr>
    <w:rPr>
      <w:rFonts w:eastAsiaTheme="majorEastAsia" w:cstheme="majorBidi"/>
      <w:szCs w:val="21"/>
    </w:rPr>
  </w:style>
  <w:style w:type="paragraph" w:styleId="Heading9">
    <w:name w:val="heading 9"/>
    <w:basedOn w:val="Normal"/>
    <w:link w:val="Heading9Char"/>
    <w:uiPriority w:val="9"/>
    <w:semiHidden/>
    <w:rsid w:val="003110B0"/>
    <w:pPr>
      <w:keepNext/>
      <w:keepLines/>
      <w:spacing w:before="40" w:after="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7E8"/>
  </w:style>
  <w:style w:type="paragraph" w:styleId="BodyText">
    <w:name w:val="Body Text"/>
    <w:basedOn w:val="Normal"/>
    <w:link w:val="BodyTextChar"/>
    <w:uiPriority w:val="4"/>
    <w:qFormat/>
    <w:rsid w:val="00A012F8"/>
    <w:pPr>
      <w:jc w:val="both"/>
    </w:pPr>
  </w:style>
  <w:style w:type="character" w:customStyle="1" w:styleId="BodyTextChar">
    <w:name w:val="Body Text Char"/>
    <w:basedOn w:val="DefaultParagraphFont"/>
    <w:link w:val="BodyText"/>
    <w:uiPriority w:val="4"/>
    <w:rsid w:val="00A012F8"/>
  </w:style>
  <w:style w:type="paragraph" w:styleId="BodyText2">
    <w:name w:val="Body Text 2"/>
    <w:basedOn w:val="Normal"/>
    <w:link w:val="BodyText2Char"/>
    <w:uiPriority w:val="4"/>
    <w:qFormat/>
    <w:rsid w:val="00B22CBC"/>
  </w:style>
  <w:style w:type="character" w:customStyle="1" w:styleId="BodyText2Char">
    <w:name w:val="Body Text 2 Char"/>
    <w:basedOn w:val="DefaultParagraphFont"/>
    <w:link w:val="BodyText2"/>
    <w:uiPriority w:val="4"/>
    <w:rsid w:val="00B22CBC"/>
  </w:style>
  <w:style w:type="paragraph" w:styleId="BodyText3">
    <w:name w:val="Body Text 3"/>
    <w:basedOn w:val="Normal"/>
    <w:link w:val="BodyText3Char"/>
    <w:uiPriority w:val="4"/>
    <w:qFormat/>
    <w:rsid w:val="00B22CBC"/>
    <w:rPr>
      <w:szCs w:val="16"/>
    </w:rPr>
  </w:style>
  <w:style w:type="character" w:customStyle="1" w:styleId="BodyText3Char">
    <w:name w:val="Body Text 3 Char"/>
    <w:basedOn w:val="DefaultParagraphFont"/>
    <w:link w:val="BodyText3"/>
    <w:uiPriority w:val="4"/>
    <w:rsid w:val="00B22CBC"/>
    <w:rPr>
      <w:szCs w:val="16"/>
    </w:rPr>
  </w:style>
  <w:style w:type="character" w:customStyle="1" w:styleId="Heading1Char">
    <w:name w:val="Heading 1 Char"/>
    <w:basedOn w:val="DefaultParagraphFont"/>
    <w:link w:val="Heading1"/>
    <w:uiPriority w:val="9"/>
    <w:rsid w:val="00B22CBC"/>
    <w:rPr>
      <w:rFonts w:eastAsiaTheme="majorEastAsia" w:cstheme="majorBidi"/>
      <w:b/>
      <w:szCs w:val="32"/>
    </w:rPr>
  </w:style>
  <w:style w:type="character" w:customStyle="1" w:styleId="Heading3Char">
    <w:name w:val="Heading 3 Char"/>
    <w:basedOn w:val="DefaultParagraphFont"/>
    <w:link w:val="Heading3"/>
    <w:uiPriority w:val="9"/>
    <w:rsid w:val="003110B0"/>
    <w:rPr>
      <w:rFonts w:eastAsiaTheme="majorEastAsia" w:cstheme="majorBidi"/>
      <w:b/>
      <w:i/>
    </w:rPr>
  </w:style>
  <w:style w:type="character" w:customStyle="1" w:styleId="Heading2Char">
    <w:name w:val="Heading 2 Char"/>
    <w:basedOn w:val="DefaultParagraphFont"/>
    <w:link w:val="Heading2"/>
    <w:uiPriority w:val="9"/>
    <w:rsid w:val="003110B0"/>
    <w:rPr>
      <w:rFonts w:eastAsiaTheme="majorEastAsia" w:cstheme="majorBidi"/>
      <w:b/>
      <w:szCs w:val="26"/>
    </w:rPr>
  </w:style>
  <w:style w:type="character" w:customStyle="1" w:styleId="Heading4Char">
    <w:name w:val="Heading 4 Char"/>
    <w:basedOn w:val="DefaultParagraphFont"/>
    <w:link w:val="Heading4"/>
    <w:uiPriority w:val="9"/>
    <w:rsid w:val="00B93193"/>
    <w:rPr>
      <w:rFonts w:eastAsiaTheme="majorEastAsia" w:cstheme="majorBidi"/>
      <w:i/>
      <w:iCs/>
    </w:rPr>
  </w:style>
  <w:style w:type="character" w:styleId="Emphasis">
    <w:name w:val="Emphasis"/>
    <w:basedOn w:val="DefaultParagraphFont"/>
    <w:uiPriority w:val="20"/>
    <w:qFormat/>
    <w:rsid w:val="00387535"/>
    <w:rPr>
      <w:i/>
      <w:iCs/>
    </w:rPr>
  </w:style>
  <w:style w:type="paragraph" w:styleId="BlockText">
    <w:name w:val="Block Text"/>
    <w:basedOn w:val="Normal"/>
    <w:uiPriority w:val="39"/>
    <w:qFormat/>
    <w:rsid w:val="00B93193"/>
    <w:pPr>
      <w:ind w:left="720" w:right="720"/>
    </w:pPr>
    <w:rPr>
      <w:rFonts w:eastAsiaTheme="minorEastAsia"/>
      <w:iCs/>
    </w:rPr>
  </w:style>
  <w:style w:type="paragraph" w:styleId="ListNumber">
    <w:name w:val="List Number"/>
    <w:basedOn w:val="Normal"/>
    <w:uiPriority w:val="59"/>
    <w:rsid w:val="000029BB"/>
    <w:pPr>
      <w:numPr>
        <w:numId w:val="1"/>
      </w:numPr>
      <w:tabs>
        <w:tab w:val="clear" w:pos="360"/>
        <w:tab w:val="left" w:pos="720"/>
      </w:tabs>
      <w:ind w:left="720" w:hanging="720"/>
      <w:contextualSpacing/>
    </w:pPr>
  </w:style>
  <w:style w:type="paragraph" w:styleId="ListContinue">
    <w:name w:val="List Continue"/>
    <w:basedOn w:val="Normal"/>
    <w:uiPriority w:val="64"/>
    <w:rsid w:val="00B93193"/>
    <w:pPr>
      <w:ind w:left="720"/>
    </w:pPr>
  </w:style>
  <w:style w:type="paragraph" w:styleId="Title">
    <w:name w:val="Title"/>
    <w:basedOn w:val="BodyText"/>
    <w:next w:val="BodyText"/>
    <w:link w:val="TitleChar"/>
    <w:uiPriority w:val="19"/>
    <w:qFormat/>
    <w:rsid w:val="006128A6"/>
    <w:pPr>
      <w:contextualSpacing/>
      <w:jc w:val="center"/>
    </w:pPr>
    <w:rPr>
      <w:b/>
    </w:rPr>
  </w:style>
  <w:style w:type="character" w:customStyle="1" w:styleId="Heading5Char">
    <w:name w:val="Heading 5 Char"/>
    <w:basedOn w:val="DefaultParagraphFont"/>
    <w:link w:val="Heading5"/>
    <w:uiPriority w:val="9"/>
    <w:semiHidden/>
    <w:rsid w:val="000A029A"/>
    <w:rPr>
      <w:rFonts w:eastAsiaTheme="majorEastAsia" w:cstheme="majorBidi"/>
    </w:rPr>
  </w:style>
  <w:style w:type="character" w:customStyle="1" w:styleId="Heading6Char">
    <w:name w:val="Heading 6 Char"/>
    <w:basedOn w:val="DefaultParagraphFont"/>
    <w:link w:val="Heading6"/>
    <w:uiPriority w:val="9"/>
    <w:semiHidden/>
    <w:rsid w:val="000A029A"/>
    <w:rPr>
      <w:rFonts w:eastAsiaTheme="majorEastAsia" w:cstheme="majorBidi"/>
    </w:rPr>
  </w:style>
  <w:style w:type="character" w:customStyle="1" w:styleId="Heading7Char">
    <w:name w:val="Heading 7 Char"/>
    <w:basedOn w:val="DefaultParagraphFont"/>
    <w:link w:val="Heading7"/>
    <w:uiPriority w:val="9"/>
    <w:semiHidden/>
    <w:rsid w:val="000A029A"/>
    <w:rPr>
      <w:rFonts w:eastAsiaTheme="majorEastAsia" w:cstheme="majorBidi"/>
      <w:i/>
      <w:iCs/>
    </w:rPr>
  </w:style>
  <w:style w:type="character" w:customStyle="1" w:styleId="Heading8Char">
    <w:name w:val="Heading 8 Char"/>
    <w:basedOn w:val="DefaultParagraphFont"/>
    <w:link w:val="Heading8"/>
    <w:uiPriority w:val="9"/>
    <w:semiHidden/>
    <w:rsid w:val="000A029A"/>
    <w:rPr>
      <w:rFonts w:eastAsiaTheme="majorEastAsia" w:cstheme="majorBidi"/>
      <w:szCs w:val="21"/>
    </w:rPr>
  </w:style>
  <w:style w:type="character" w:customStyle="1" w:styleId="Heading9Char">
    <w:name w:val="Heading 9 Char"/>
    <w:basedOn w:val="DefaultParagraphFont"/>
    <w:link w:val="Heading9"/>
    <w:uiPriority w:val="9"/>
    <w:semiHidden/>
    <w:rsid w:val="000A029A"/>
    <w:rPr>
      <w:rFonts w:eastAsiaTheme="majorEastAsia" w:cstheme="majorBidi"/>
      <w:i/>
      <w:iCs/>
      <w:szCs w:val="21"/>
    </w:rPr>
  </w:style>
  <w:style w:type="character" w:customStyle="1" w:styleId="TitleChar">
    <w:name w:val="Title Char"/>
    <w:basedOn w:val="DefaultParagraphFont"/>
    <w:link w:val="Title"/>
    <w:uiPriority w:val="19"/>
    <w:rsid w:val="006128A6"/>
    <w:rPr>
      <w:b/>
    </w:rPr>
  </w:style>
  <w:style w:type="paragraph" w:styleId="Subtitle">
    <w:name w:val="Subtitle"/>
    <w:basedOn w:val="Normal"/>
    <w:next w:val="BodyText"/>
    <w:link w:val="SubtitleChar"/>
    <w:uiPriority w:val="20"/>
    <w:qFormat/>
    <w:rsid w:val="00B93193"/>
    <w:pPr>
      <w:keepNext/>
      <w:numPr>
        <w:ilvl w:val="1"/>
      </w:numPr>
    </w:pPr>
    <w:rPr>
      <w:rFonts w:eastAsiaTheme="minorEastAsia"/>
      <w:b/>
      <w:szCs w:val="22"/>
    </w:rPr>
  </w:style>
  <w:style w:type="character" w:customStyle="1" w:styleId="SubtitleChar">
    <w:name w:val="Subtitle Char"/>
    <w:basedOn w:val="DefaultParagraphFont"/>
    <w:link w:val="Subtitle"/>
    <w:uiPriority w:val="20"/>
    <w:rsid w:val="00B93193"/>
    <w:rPr>
      <w:rFonts w:eastAsiaTheme="minorEastAsia"/>
      <w:b/>
      <w:szCs w:val="22"/>
    </w:rPr>
  </w:style>
  <w:style w:type="paragraph" w:styleId="Quote">
    <w:name w:val="Quote"/>
    <w:basedOn w:val="Normal"/>
    <w:next w:val="BodyText"/>
    <w:link w:val="QuoteChar"/>
    <w:uiPriority w:val="29"/>
    <w:qFormat/>
    <w:rsid w:val="000029BB"/>
    <w:rPr>
      <w:i/>
      <w:iCs/>
    </w:rPr>
  </w:style>
  <w:style w:type="character" w:customStyle="1" w:styleId="QuoteChar">
    <w:name w:val="Quote Char"/>
    <w:basedOn w:val="DefaultParagraphFont"/>
    <w:link w:val="Quote"/>
    <w:uiPriority w:val="29"/>
    <w:rsid w:val="000029BB"/>
    <w:rPr>
      <w:i/>
      <w:iCs/>
    </w:rPr>
  </w:style>
  <w:style w:type="paragraph" w:styleId="IntenseQuote">
    <w:name w:val="Intense Quote"/>
    <w:basedOn w:val="Normal"/>
    <w:next w:val="BodyText"/>
    <w:link w:val="IntenseQuoteChar"/>
    <w:uiPriority w:val="30"/>
    <w:unhideWhenUsed/>
    <w:rsid w:val="000029BB"/>
    <w:pPr>
      <w:pBdr>
        <w:top w:val="single" w:sz="4" w:space="10" w:color="4472C4" w:themeColor="accent1"/>
        <w:bottom w:val="single" w:sz="4" w:space="10" w:color="4472C4" w:themeColor="accent1"/>
      </w:pBdr>
      <w:spacing w:before="360" w:after="360"/>
      <w:ind w:left="864" w:right="864"/>
      <w:jc w:val="center"/>
    </w:pPr>
    <w:rPr>
      <w:b/>
      <w:i/>
      <w:iCs/>
    </w:rPr>
  </w:style>
  <w:style w:type="character" w:customStyle="1" w:styleId="IntenseQuoteChar">
    <w:name w:val="Intense Quote Char"/>
    <w:basedOn w:val="DefaultParagraphFont"/>
    <w:link w:val="IntenseQuote"/>
    <w:uiPriority w:val="30"/>
    <w:rsid w:val="00B93193"/>
    <w:rPr>
      <w:b/>
      <w:i/>
      <w:iCs/>
    </w:rPr>
  </w:style>
  <w:style w:type="paragraph" w:styleId="ListParagraph">
    <w:name w:val="List Paragraph"/>
    <w:basedOn w:val="Normal"/>
    <w:uiPriority w:val="34"/>
    <w:qFormat/>
    <w:rsid w:val="000029BB"/>
    <w:pPr>
      <w:ind w:left="720"/>
      <w:contextualSpacing/>
    </w:pPr>
  </w:style>
  <w:style w:type="paragraph" w:styleId="Header">
    <w:name w:val="header"/>
    <w:basedOn w:val="Normal"/>
    <w:link w:val="HeaderChar"/>
    <w:uiPriority w:val="99"/>
    <w:unhideWhenUsed/>
    <w:rsid w:val="00EF7827"/>
    <w:pPr>
      <w:tabs>
        <w:tab w:val="center" w:pos="4680"/>
        <w:tab w:val="right" w:pos="9360"/>
      </w:tabs>
      <w:spacing w:after="0"/>
    </w:pPr>
  </w:style>
  <w:style w:type="character" w:customStyle="1" w:styleId="HeaderChar">
    <w:name w:val="Header Char"/>
    <w:basedOn w:val="DefaultParagraphFont"/>
    <w:link w:val="Header"/>
    <w:uiPriority w:val="99"/>
    <w:rsid w:val="00EF7827"/>
  </w:style>
  <w:style w:type="paragraph" w:styleId="Footer">
    <w:name w:val="footer"/>
    <w:basedOn w:val="Normal"/>
    <w:link w:val="FooterChar"/>
    <w:uiPriority w:val="99"/>
    <w:unhideWhenUsed/>
    <w:rsid w:val="00EF7827"/>
    <w:pPr>
      <w:tabs>
        <w:tab w:val="center" w:pos="4680"/>
        <w:tab w:val="right" w:pos="9360"/>
      </w:tabs>
      <w:spacing w:after="0"/>
    </w:pPr>
  </w:style>
  <w:style w:type="character" w:customStyle="1" w:styleId="FooterChar">
    <w:name w:val="Footer Char"/>
    <w:basedOn w:val="DefaultParagraphFont"/>
    <w:link w:val="Footer"/>
    <w:uiPriority w:val="99"/>
    <w:rsid w:val="00EF7827"/>
  </w:style>
  <w:style w:type="paragraph" w:styleId="FootnoteText">
    <w:name w:val="footnote text"/>
    <w:basedOn w:val="Normal"/>
    <w:link w:val="FootnoteTextChar"/>
    <w:uiPriority w:val="99"/>
    <w:semiHidden/>
    <w:unhideWhenUsed/>
    <w:rsid w:val="00A012F8"/>
    <w:pPr>
      <w:spacing w:after="0"/>
    </w:pPr>
    <w:rPr>
      <w:sz w:val="20"/>
      <w:szCs w:val="20"/>
    </w:rPr>
  </w:style>
  <w:style w:type="character" w:customStyle="1" w:styleId="FootnoteTextChar">
    <w:name w:val="Footnote Text Char"/>
    <w:basedOn w:val="DefaultParagraphFont"/>
    <w:link w:val="FootnoteText"/>
    <w:uiPriority w:val="99"/>
    <w:semiHidden/>
    <w:rsid w:val="00A012F8"/>
    <w:rPr>
      <w:sz w:val="20"/>
      <w:szCs w:val="20"/>
    </w:rPr>
  </w:style>
  <w:style w:type="character" w:styleId="FootnoteReference">
    <w:name w:val="footnote reference"/>
    <w:basedOn w:val="DefaultParagraphFont"/>
    <w:uiPriority w:val="99"/>
    <w:semiHidden/>
    <w:unhideWhenUsed/>
    <w:rsid w:val="00A012F8"/>
    <w:rPr>
      <w:vertAlign w:val="superscript"/>
    </w:rPr>
  </w:style>
  <w:style w:type="paragraph" w:styleId="BalloonText">
    <w:name w:val="Balloon Text"/>
    <w:basedOn w:val="Normal"/>
    <w:link w:val="BalloonTextChar"/>
    <w:uiPriority w:val="99"/>
    <w:semiHidden/>
    <w:unhideWhenUsed/>
    <w:rsid w:val="00FE53D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7A7E5-B9A9-4BF2-B8B5-2E8B4416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2019-10-29T21:01:00Z</dcterms:created>
  <dcterms:modified xsi:type="dcterms:W3CDTF">2019-10-29T21:01:00Z</dcterms:modified>
</cp:coreProperties>
</file>